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BB" w:rsidRPr="00FE34BB" w:rsidRDefault="00FE34BB" w:rsidP="002F137D">
      <w:pPr>
        <w:pStyle w:val="NormalWeb"/>
        <w:rPr>
          <w:rFonts w:ascii="Century Gothic" w:hAnsi="Century Gothic"/>
          <w:color w:val="000000"/>
          <w:sz w:val="20"/>
          <w:szCs w:val="20"/>
        </w:rPr>
      </w:pPr>
      <w:r w:rsidRPr="00FE34BB">
        <w:rPr>
          <w:rFonts w:ascii="Century Gothic" w:hAnsi="Century Gothic"/>
          <w:noProof/>
          <w:sz w:val="20"/>
          <w:szCs w:val="20"/>
        </w:rPr>
        <w:drawing>
          <wp:anchor distT="0" distB="0" distL="114300" distR="114300" simplePos="0" relativeHeight="251658240" behindDoc="0" locked="0" layoutInCell="1" allowOverlap="1">
            <wp:simplePos x="0" y="0"/>
            <wp:positionH relativeFrom="column">
              <wp:posOffset>-191135</wp:posOffset>
            </wp:positionH>
            <wp:positionV relativeFrom="paragraph">
              <wp:posOffset>-377190</wp:posOffset>
            </wp:positionV>
            <wp:extent cx="1162050" cy="865750"/>
            <wp:effectExtent l="0" t="0" r="0" b="0"/>
            <wp:wrapNone/>
            <wp:docPr id="1" name="Picture 1" descr="Refugee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ugee You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86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4BB" w:rsidRPr="00FE34BB" w:rsidRDefault="00FE34BB" w:rsidP="002F137D">
      <w:pPr>
        <w:pStyle w:val="NormalWeb"/>
        <w:rPr>
          <w:rFonts w:ascii="Century Gothic" w:hAnsi="Century Gothic"/>
          <w:color w:val="000000"/>
          <w:sz w:val="20"/>
          <w:szCs w:val="20"/>
        </w:rPr>
      </w:pPr>
    </w:p>
    <w:p w:rsidR="00FE4DCC" w:rsidRDefault="00FE4DCC" w:rsidP="00BE3D6F">
      <w:pPr>
        <w:pStyle w:val="NormalWeb"/>
        <w:pBdr>
          <w:bottom w:val="single" w:sz="4" w:space="1" w:color="auto"/>
        </w:pBdr>
        <w:rPr>
          <w:rFonts w:ascii="Century Gothic" w:hAnsi="Century Gothic"/>
          <w:color w:val="000000"/>
          <w:sz w:val="20"/>
          <w:szCs w:val="20"/>
        </w:rPr>
      </w:pPr>
      <w:r>
        <w:rPr>
          <w:rFonts w:ascii="Century Gothic" w:hAnsi="Century Gothic"/>
          <w:color w:val="000000"/>
          <w:sz w:val="20"/>
          <w:szCs w:val="20"/>
        </w:rPr>
        <w:t>Job Description and Person Specification</w:t>
      </w:r>
      <w:bookmarkStart w:id="0" w:name="_GoBack"/>
      <w:bookmarkEnd w:id="0"/>
    </w:p>
    <w:p w:rsidR="00FE4DCC" w:rsidRDefault="00FE4DCC" w:rsidP="002F137D">
      <w:pPr>
        <w:pStyle w:val="NormalWeb"/>
        <w:rPr>
          <w:rFonts w:ascii="Century Gothic" w:hAnsi="Century Gothic"/>
          <w:color w:val="000000"/>
          <w:sz w:val="20"/>
          <w:szCs w:val="20"/>
        </w:rPr>
      </w:pPr>
      <w:r w:rsidRPr="00FE4DCC">
        <w:rPr>
          <w:rFonts w:ascii="Century Gothic" w:hAnsi="Century Gothic"/>
          <w:noProof/>
          <w:color w:val="000000"/>
          <w:sz w:val="20"/>
          <w:szCs w:val="20"/>
        </w:rPr>
        <mc:AlternateContent>
          <mc:Choice Requires="wps">
            <w:drawing>
              <wp:anchor distT="0" distB="0" distL="114300" distR="114300" simplePos="0" relativeHeight="251660288" behindDoc="0" locked="0" layoutInCell="1" allowOverlap="1" wp14:editId="36B11C9B">
                <wp:simplePos x="0" y="0"/>
                <wp:positionH relativeFrom="column">
                  <wp:posOffset>37465</wp:posOffset>
                </wp:positionH>
                <wp:positionV relativeFrom="paragraph">
                  <wp:posOffset>3175</wp:posOffset>
                </wp:positionV>
                <wp:extent cx="4895850" cy="2733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733675"/>
                        </a:xfrm>
                        <a:prstGeom prst="rect">
                          <a:avLst/>
                        </a:prstGeom>
                        <a:solidFill>
                          <a:srgbClr val="FFFFFF"/>
                        </a:solidFill>
                        <a:ln w="9525">
                          <a:solidFill>
                            <a:srgbClr val="000000"/>
                          </a:solidFill>
                          <a:miter lim="800000"/>
                          <a:headEnd/>
                          <a:tailEnd/>
                        </a:ln>
                      </wps:spPr>
                      <wps:txbx>
                        <w:txbxContent>
                          <w:p w:rsidR="00FE4DCC" w:rsidRDefault="00FE4DCC" w:rsidP="00FE4DCC">
                            <w:pPr>
                              <w:pStyle w:val="NormalWeb"/>
                              <w:rPr>
                                <w:rFonts w:ascii="Century Gothic" w:hAnsi="Century Gothic"/>
                                <w:color w:val="000000"/>
                                <w:sz w:val="20"/>
                                <w:szCs w:val="20"/>
                              </w:rPr>
                            </w:pPr>
                            <w:r w:rsidRPr="00FE34BB">
                              <w:rPr>
                                <w:rFonts w:ascii="Century Gothic" w:hAnsi="Century Gothic"/>
                                <w:color w:val="000000"/>
                                <w:sz w:val="20"/>
                                <w:szCs w:val="20"/>
                              </w:rPr>
                              <w:t xml:space="preserve">Job Title: </w:t>
                            </w:r>
                            <w:r>
                              <w:rPr>
                                <w:rFonts w:ascii="Century Gothic" w:hAnsi="Century Gothic"/>
                                <w:color w:val="000000"/>
                                <w:sz w:val="20"/>
                                <w:szCs w:val="20"/>
                              </w:rPr>
                              <w:t>Project Worker: Placement Support and Projects</w:t>
                            </w:r>
                          </w:p>
                          <w:p w:rsidR="00FE4DCC" w:rsidRPr="00FE34BB" w:rsidRDefault="00FE4DCC" w:rsidP="00FE4DCC">
                            <w:pPr>
                              <w:pStyle w:val="NormalWeb"/>
                              <w:rPr>
                                <w:rFonts w:ascii="Century Gothic" w:hAnsi="Century Gothic"/>
                                <w:color w:val="000000"/>
                                <w:sz w:val="20"/>
                                <w:szCs w:val="20"/>
                              </w:rPr>
                            </w:pPr>
                            <w:r>
                              <w:rPr>
                                <w:rFonts w:ascii="Century Gothic" w:hAnsi="Century Gothic"/>
                                <w:color w:val="000000"/>
                                <w:sz w:val="20"/>
                                <w:szCs w:val="20"/>
                              </w:rPr>
                              <w:t>Employer: RefugeeYouth Ltd</w:t>
                            </w:r>
                          </w:p>
                          <w:p w:rsidR="00FE4DCC" w:rsidRPr="00FE34BB" w:rsidRDefault="00FE4DCC" w:rsidP="00FE4DCC">
                            <w:pPr>
                              <w:pStyle w:val="NormalWeb"/>
                              <w:rPr>
                                <w:rFonts w:ascii="Century Gothic" w:hAnsi="Century Gothic"/>
                                <w:color w:val="000000"/>
                                <w:sz w:val="20"/>
                                <w:szCs w:val="20"/>
                              </w:rPr>
                            </w:pPr>
                            <w:r w:rsidRPr="00FE34BB">
                              <w:rPr>
                                <w:rFonts w:ascii="Century Gothic" w:hAnsi="Century Gothic"/>
                                <w:color w:val="000000"/>
                                <w:sz w:val="20"/>
                                <w:szCs w:val="20"/>
                              </w:rPr>
                              <w:t>Location:</w:t>
                            </w:r>
                            <w:r>
                              <w:rPr>
                                <w:rFonts w:ascii="Century Gothic" w:hAnsi="Century Gothic"/>
                                <w:color w:val="000000"/>
                                <w:sz w:val="20"/>
                                <w:szCs w:val="20"/>
                              </w:rPr>
                              <w:t xml:space="preserve"> The Friends Meeting House, Croydon and </w:t>
                            </w:r>
                            <w:proofErr w:type="gramStart"/>
                            <w:r>
                              <w:rPr>
                                <w:rFonts w:ascii="Century Gothic" w:hAnsi="Century Gothic"/>
                                <w:color w:val="000000"/>
                                <w:sz w:val="20"/>
                                <w:szCs w:val="20"/>
                              </w:rPr>
                              <w:t>The</w:t>
                            </w:r>
                            <w:proofErr w:type="gramEnd"/>
                            <w:r>
                              <w:rPr>
                                <w:rFonts w:ascii="Century Gothic" w:hAnsi="Century Gothic"/>
                                <w:color w:val="000000"/>
                                <w:sz w:val="20"/>
                                <w:szCs w:val="20"/>
                              </w:rPr>
                              <w:t xml:space="preserve"> White House, Oval</w:t>
                            </w:r>
                            <w:r w:rsidRPr="00FE34BB">
                              <w:rPr>
                                <w:rFonts w:ascii="Century Gothic" w:hAnsi="Century Gothic"/>
                                <w:color w:val="000000"/>
                                <w:sz w:val="20"/>
                                <w:szCs w:val="20"/>
                              </w:rPr>
                              <w:t xml:space="preserve"> </w:t>
                            </w:r>
                          </w:p>
                          <w:p w:rsidR="00FE4DCC" w:rsidRPr="00FE34BB" w:rsidRDefault="00FE4DCC" w:rsidP="00FE4DCC">
                            <w:pPr>
                              <w:pStyle w:val="NormalWeb"/>
                              <w:rPr>
                                <w:rFonts w:ascii="Century Gothic" w:hAnsi="Century Gothic"/>
                                <w:color w:val="000000"/>
                                <w:sz w:val="20"/>
                                <w:szCs w:val="20"/>
                              </w:rPr>
                            </w:pPr>
                            <w:r w:rsidRPr="00FE34BB">
                              <w:rPr>
                                <w:rFonts w:ascii="Century Gothic" w:hAnsi="Century Gothic"/>
                                <w:color w:val="000000"/>
                                <w:sz w:val="20"/>
                                <w:szCs w:val="20"/>
                              </w:rPr>
                              <w:t>Accoun</w:t>
                            </w:r>
                            <w:r>
                              <w:rPr>
                                <w:rFonts w:ascii="Century Gothic" w:hAnsi="Century Gothic"/>
                                <w:color w:val="000000"/>
                                <w:sz w:val="20"/>
                                <w:szCs w:val="20"/>
                              </w:rPr>
                              <w:t>table To: Development Worker</w:t>
                            </w:r>
                          </w:p>
                          <w:p w:rsidR="00FE4DCC" w:rsidRPr="00FE34BB" w:rsidRDefault="00FE4DCC" w:rsidP="00FE4DCC">
                            <w:pPr>
                              <w:pStyle w:val="NormalWeb"/>
                              <w:rPr>
                                <w:rFonts w:ascii="Century Gothic" w:hAnsi="Century Gothic"/>
                                <w:color w:val="000000"/>
                                <w:sz w:val="20"/>
                                <w:szCs w:val="20"/>
                              </w:rPr>
                            </w:pPr>
                            <w:r w:rsidRPr="00FE34BB">
                              <w:rPr>
                                <w:rFonts w:ascii="Century Gothic" w:hAnsi="Century Gothic"/>
                                <w:color w:val="000000"/>
                                <w:sz w:val="20"/>
                                <w:szCs w:val="20"/>
                              </w:rPr>
                              <w:t xml:space="preserve">Accountable For: </w:t>
                            </w:r>
                            <w:r>
                              <w:rPr>
                                <w:rFonts w:ascii="Century Gothic" w:hAnsi="Century Gothic"/>
                                <w:color w:val="000000"/>
                                <w:sz w:val="20"/>
                                <w:szCs w:val="20"/>
                              </w:rPr>
                              <w:t>Student Placements</w:t>
                            </w:r>
                          </w:p>
                          <w:p w:rsidR="00FE4DCC" w:rsidRPr="00FE34BB" w:rsidRDefault="00FE4DCC" w:rsidP="00FE4DCC">
                            <w:pPr>
                              <w:pStyle w:val="NormalWeb"/>
                              <w:rPr>
                                <w:rFonts w:ascii="Century Gothic" w:hAnsi="Century Gothic"/>
                                <w:color w:val="000000"/>
                                <w:sz w:val="20"/>
                                <w:szCs w:val="20"/>
                              </w:rPr>
                            </w:pPr>
                            <w:r w:rsidRPr="00FE34BB">
                              <w:rPr>
                                <w:rFonts w:ascii="Century Gothic" w:hAnsi="Century Gothic"/>
                                <w:color w:val="000000"/>
                                <w:sz w:val="20"/>
                                <w:szCs w:val="20"/>
                              </w:rPr>
                              <w:t>Hours</w:t>
                            </w:r>
                            <w:r>
                              <w:rPr>
                                <w:rFonts w:ascii="Century Gothic" w:hAnsi="Century Gothic"/>
                                <w:color w:val="000000"/>
                                <w:sz w:val="20"/>
                                <w:szCs w:val="20"/>
                              </w:rPr>
                              <w:t xml:space="preserve"> of Work: 10 hours a week</w:t>
                            </w:r>
                          </w:p>
                          <w:p w:rsidR="00FE4DCC" w:rsidRDefault="00FE4DCC" w:rsidP="00FE4DCC">
                            <w:pPr>
                              <w:pStyle w:val="NormalWeb"/>
                              <w:rPr>
                                <w:rFonts w:ascii="Century Gothic" w:hAnsi="Century Gothic"/>
                                <w:color w:val="000000"/>
                                <w:sz w:val="20"/>
                                <w:szCs w:val="20"/>
                              </w:rPr>
                            </w:pPr>
                            <w:r>
                              <w:rPr>
                                <w:rFonts w:ascii="Century Gothic" w:hAnsi="Century Gothic"/>
                                <w:color w:val="000000"/>
                                <w:sz w:val="20"/>
                                <w:szCs w:val="20"/>
                              </w:rPr>
                              <w:t>Salary: £12.82 p/h</w:t>
                            </w:r>
                          </w:p>
                          <w:p w:rsidR="00FE4DCC" w:rsidRPr="00FE34BB" w:rsidRDefault="00BE3D6F" w:rsidP="00FE4DCC">
                            <w:pPr>
                              <w:pStyle w:val="NormalWeb"/>
                              <w:rPr>
                                <w:rFonts w:ascii="Century Gothic" w:hAnsi="Century Gothic"/>
                                <w:color w:val="000000"/>
                                <w:sz w:val="20"/>
                                <w:szCs w:val="20"/>
                              </w:rPr>
                            </w:pPr>
                            <w:r>
                              <w:rPr>
                                <w:rFonts w:ascii="Century Gothic" w:hAnsi="Century Gothic"/>
                                <w:color w:val="000000"/>
                                <w:sz w:val="20"/>
                                <w:szCs w:val="20"/>
                              </w:rPr>
                              <w:t>Conditions of employment: S</w:t>
                            </w:r>
                            <w:r w:rsidR="00FE4DCC">
                              <w:rPr>
                                <w:rFonts w:ascii="Century Gothic" w:hAnsi="Century Gothic"/>
                                <w:color w:val="000000"/>
                                <w:sz w:val="20"/>
                                <w:szCs w:val="20"/>
                              </w:rPr>
                              <w:t>elf-employed position</w:t>
                            </w:r>
                          </w:p>
                          <w:p w:rsidR="00FE4DCC" w:rsidRDefault="00FE4D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pt;margin-top:.25pt;width:385.5pt;height:2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A1JQIAAEc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">
                <v:textbox>
                  <w:txbxContent>
                    <w:p w:rsidR="00FE4DCC" w:rsidRDefault="00FE4DCC" w:rsidP="00FE4DCC">
                      <w:pPr>
                        <w:pStyle w:val="NormalWeb"/>
                        <w:rPr>
                          <w:rFonts w:ascii="Century Gothic" w:hAnsi="Century Gothic"/>
                          <w:color w:val="000000"/>
                          <w:sz w:val="20"/>
                          <w:szCs w:val="20"/>
                        </w:rPr>
                      </w:pPr>
                      <w:r w:rsidRPr="00FE34BB">
                        <w:rPr>
                          <w:rFonts w:ascii="Century Gothic" w:hAnsi="Century Gothic"/>
                          <w:color w:val="000000"/>
                          <w:sz w:val="20"/>
                          <w:szCs w:val="20"/>
                        </w:rPr>
                        <w:t xml:space="preserve">Job Title: </w:t>
                      </w:r>
                      <w:r>
                        <w:rPr>
                          <w:rFonts w:ascii="Century Gothic" w:hAnsi="Century Gothic"/>
                          <w:color w:val="000000"/>
                          <w:sz w:val="20"/>
                          <w:szCs w:val="20"/>
                        </w:rPr>
                        <w:t>Project Worker: Placement Support and Projects</w:t>
                      </w:r>
                    </w:p>
                    <w:p w:rsidR="00FE4DCC" w:rsidRPr="00FE34BB" w:rsidRDefault="00FE4DCC" w:rsidP="00FE4DCC">
                      <w:pPr>
                        <w:pStyle w:val="NormalWeb"/>
                        <w:rPr>
                          <w:rFonts w:ascii="Century Gothic" w:hAnsi="Century Gothic"/>
                          <w:color w:val="000000"/>
                          <w:sz w:val="20"/>
                          <w:szCs w:val="20"/>
                        </w:rPr>
                      </w:pPr>
                      <w:r>
                        <w:rPr>
                          <w:rFonts w:ascii="Century Gothic" w:hAnsi="Century Gothic"/>
                          <w:color w:val="000000"/>
                          <w:sz w:val="20"/>
                          <w:szCs w:val="20"/>
                        </w:rPr>
                        <w:t>Employer: RefugeeYouth Ltd</w:t>
                      </w:r>
                    </w:p>
                    <w:p w:rsidR="00FE4DCC" w:rsidRPr="00FE34BB" w:rsidRDefault="00FE4DCC" w:rsidP="00FE4DCC">
                      <w:pPr>
                        <w:pStyle w:val="NormalWeb"/>
                        <w:rPr>
                          <w:rFonts w:ascii="Century Gothic" w:hAnsi="Century Gothic"/>
                          <w:color w:val="000000"/>
                          <w:sz w:val="20"/>
                          <w:szCs w:val="20"/>
                        </w:rPr>
                      </w:pPr>
                      <w:r w:rsidRPr="00FE34BB">
                        <w:rPr>
                          <w:rFonts w:ascii="Century Gothic" w:hAnsi="Century Gothic"/>
                          <w:color w:val="000000"/>
                          <w:sz w:val="20"/>
                          <w:szCs w:val="20"/>
                        </w:rPr>
                        <w:t>Location:</w:t>
                      </w:r>
                      <w:r>
                        <w:rPr>
                          <w:rFonts w:ascii="Century Gothic" w:hAnsi="Century Gothic"/>
                          <w:color w:val="000000"/>
                          <w:sz w:val="20"/>
                          <w:szCs w:val="20"/>
                        </w:rPr>
                        <w:t xml:space="preserve"> The Friends Meeting House, Croydon and </w:t>
                      </w:r>
                      <w:proofErr w:type="gramStart"/>
                      <w:r>
                        <w:rPr>
                          <w:rFonts w:ascii="Century Gothic" w:hAnsi="Century Gothic"/>
                          <w:color w:val="000000"/>
                          <w:sz w:val="20"/>
                          <w:szCs w:val="20"/>
                        </w:rPr>
                        <w:t>The</w:t>
                      </w:r>
                      <w:proofErr w:type="gramEnd"/>
                      <w:r>
                        <w:rPr>
                          <w:rFonts w:ascii="Century Gothic" w:hAnsi="Century Gothic"/>
                          <w:color w:val="000000"/>
                          <w:sz w:val="20"/>
                          <w:szCs w:val="20"/>
                        </w:rPr>
                        <w:t xml:space="preserve"> White House, Oval</w:t>
                      </w:r>
                      <w:r w:rsidRPr="00FE34BB">
                        <w:rPr>
                          <w:rFonts w:ascii="Century Gothic" w:hAnsi="Century Gothic"/>
                          <w:color w:val="000000"/>
                          <w:sz w:val="20"/>
                          <w:szCs w:val="20"/>
                        </w:rPr>
                        <w:t xml:space="preserve"> </w:t>
                      </w:r>
                    </w:p>
                    <w:p w:rsidR="00FE4DCC" w:rsidRPr="00FE34BB" w:rsidRDefault="00FE4DCC" w:rsidP="00FE4DCC">
                      <w:pPr>
                        <w:pStyle w:val="NormalWeb"/>
                        <w:rPr>
                          <w:rFonts w:ascii="Century Gothic" w:hAnsi="Century Gothic"/>
                          <w:color w:val="000000"/>
                          <w:sz w:val="20"/>
                          <w:szCs w:val="20"/>
                        </w:rPr>
                      </w:pPr>
                      <w:r w:rsidRPr="00FE34BB">
                        <w:rPr>
                          <w:rFonts w:ascii="Century Gothic" w:hAnsi="Century Gothic"/>
                          <w:color w:val="000000"/>
                          <w:sz w:val="20"/>
                          <w:szCs w:val="20"/>
                        </w:rPr>
                        <w:t>Accoun</w:t>
                      </w:r>
                      <w:r>
                        <w:rPr>
                          <w:rFonts w:ascii="Century Gothic" w:hAnsi="Century Gothic"/>
                          <w:color w:val="000000"/>
                          <w:sz w:val="20"/>
                          <w:szCs w:val="20"/>
                        </w:rPr>
                        <w:t>table To: Development Worker</w:t>
                      </w:r>
                    </w:p>
                    <w:p w:rsidR="00FE4DCC" w:rsidRPr="00FE34BB" w:rsidRDefault="00FE4DCC" w:rsidP="00FE4DCC">
                      <w:pPr>
                        <w:pStyle w:val="NormalWeb"/>
                        <w:rPr>
                          <w:rFonts w:ascii="Century Gothic" w:hAnsi="Century Gothic"/>
                          <w:color w:val="000000"/>
                          <w:sz w:val="20"/>
                          <w:szCs w:val="20"/>
                        </w:rPr>
                      </w:pPr>
                      <w:r w:rsidRPr="00FE34BB">
                        <w:rPr>
                          <w:rFonts w:ascii="Century Gothic" w:hAnsi="Century Gothic"/>
                          <w:color w:val="000000"/>
                          <w:sz w:val="20"/>
                          <w:szCs w:val="20"/>
                        </w:rPr>
                        <w:t xml:space="preserve">Accountable For: </w:t>
                      </w:r>
                      <w:r>
                        <w:rPr>
                          <w:rFonts w:ascii="Century Gothic" w:hAnsi="Century Gothic"/>
                          <w:color w:val="000000"/>
                          <w:sz w:val="20"/>
                          <w:szCs w:val="20"/>
                        </w:rPr>
                        <w:t>Student Placements</w:t>
                      </w:r>
                    </w:p>
                    <w:p w:rsidR="00FE4DCC" w:rsidRPr="00FE34BB" w:rsidRDefault="00FE4DCC" w:rsidP="00FE4DCC">
                      <w:pPr>
                        <w:pStyle w:val="NormalWeb"/>
                        <w:rPr>
                          <w:rFonts w:ascii="Century Gothic" w:hAnsi="Century Gothic"/>
                          <w:color w:val="000000"/>
                          <w:sz w:val="20"/>
                          <w:szCs w:val="20"/>
                        </w:rPr>
                      </w:pPr>
                      <w:r w:rsidRPr="00FE34BB">
                        <w:rPr>
                          <w:rFonts w:ascii="Century Gothic" w:hAnsi="Century Gothic"/>
                          <w:color w:val="000000"/>
                          <w:sz w:val="20"/>
                          <w:szCs w:val="20"/>
                        </w:rPr>
                        <w:t>Hours</w:t>
                      </w:r>
                      <w:r>
                        <w:rPr>
                          <w:rFonts w:ascii="Century Gothic" w:hAnsi="Century Gothic"/>
                          <w:color w:val="000000"/>
                          <w:sz w:val="20"/>
                          <w:szCs w:val="20"/>
                        </w:rPr>
                        <w:t xml:space="preserve"> of Work: 10 hours a week</w:t>
                      </w:r>
                    </w:p>
                    <w:p w:rsidR="00FE4DCC" w:rsidRDefault="00FE4DCC" w:rsidP="00FE4DCC">
                      <w:pPr>
                        <w:pStyle w:val="NormalWeb"/>
                        <w:rPr>
                          <w:rFonts w:ascii="Century Gothic" w:hAnsi="Century Gothic"/>
                          <w:color w:val="000000"/>
                          <w:sz w:val="20"/>
                          <w:szCs w:val="20"/>
                        </w:rPr>
                      </w:pPr>
                      <w:r>
                        <w:rPr>
                          <w:rFonts w:ascii="Century Gothic" w:hAnsi="Century Gothic"/>
                          <w:color w:val="000000"/>
                          <w:sz w:val="20"/>
                          <w:szCs w:val="20"/>
                        </w:rPr>
                        <w:t>Salary: £12.82 p/h</w:t>
                      </w:r>
                    </w:p>
                    <w:p w:rsidR="00FE4DCC" w:rsidRPr="00FE34BB" w:rsidRDefault="00BE3D6F" w:rsidP="00FE4DCC">
                      <w:pPr>
                        <w:pStyle w:val="NormalWeb"/>
                        <w:rPr>
                          <w:rFonts w:ascii="Century Gothic" w:hAnsi="Century Gothic"/>
                          <w:color w:val="000000"/>
                          <w:sz w:val="20"/>
                          <w:szCs w:val="20"/>
                        </w:rPr>
                      </w:pPr>
                      <w:r>
                        <w:rPr>
                          <w:rFonts w:ascii="Century Gothic" w:hAnsi="Century Gothic"/>
                          <w:color w:val="000000"/>
                          <w:sz w:val="20"/>
                          <w:szCs w:val="20"/>
                        </w:rPr>
                        <w:t>Conditions of employment: S</w:t>
                      </w:r>
                      <w:r w:rsidR="00FE4DCC">
                        <w:rPr>
                          <w:rFonts w:ascii="Century Gothic" w:hAnsi="Century Gothic"/>
                          <w:color w:val="000000"/>
                          <w:sz w:val="20"/>
                          <w:szCs w:val="20"/>
                        </w:rPr>
                        <w:t>elf-employed position</w:t>
                      </w:r>
                    </w:p>
                    <w:p w:rsidR="00FE4DCC" w:rsidRDefault="00FE4DCC"/>
                  </w:txbxContent>
                </v:textbox>
              </v:shape>
            </w:pict>
          </mc:Fallback>
        </mc:AlternateContent>
      </w:r>
    </w:p>
    <w:p w:rsidR="00FE4DCC" w:rsidRDefault="00FE4DCC" w:rsidP="002F137D">
      <w:pPr>
        <w:pStyle w:val="NormalWeb"/>
        <w:rPr>
          <w:rFonts w:ascii="Century Gothic" w:hAnsi="Century Gothic"/>
          <w:color w:val="000000"/>
          <w:sz w:val="20"/>
          <w:szCs w:val="20"/>
        </w:rPr>
      </w:pPr>
    </w:p>
    <w:p w:rsidR="00FE4DCC" w:rsidRDefault="00FE4DCC" w:rsidP="002F137D">
      <w:pPr>
        <w:pStyle w:val="NormalWeb"/>
        <w:rPr>
          <w:rFonts w:ascii="Century Gothic" w:hAnsi="Century Gothic"/>
          <w:color w:val="000000"/>
          <w:sz w:val="20"/>
          <w:szCs w:val="20"/>
        </w:rPr>
      </w:pPr>
    </w:p>
    <w:p w:rsidR="00FE4DCC" w:rsidRDefault="00FE4DCC" w:rsidP="002F137D">
      <w:pPr>
        <w:pStyle w:val="NormalWeb"/>
        <w:rPr>
          <w:rFonts w:ascii="Century Gothic" w:hAnsi="Century Gothic"/>
          <w:color w:val="000000"/>
          <w:sz w:val="20"/>
          <w:szCs w:val="20"/>
        </w:rPr>
      </w:pPr>
    </w:p>
    <w:p w:rsidR="00FE4DCC" w:rsidRDefault="00FE4DCC" w:rsidP="002F137D">
      <w:pPr>
        <w:pStyle w:val="NormalWeb"/>
        <w:rPr>
          <w:rFonts w:ascii="Century Gothic" w:hAnsi="Century Gothic"/>
          <w:color w:val="000000"/>
          <w:sz w:val="20"/>
          <w:szCs w:val="20"/>
        </w:rPr>
      </w:pPr>
    </w:p>
    <w:p w:rsidR="00FE4DCC" w:rsidRDefault="00FE4DCC" w:rsidP="002F137D">
      <w:pPr>
        <w:pStyle w:val="NormalWeb"/>
        <w:rPr>
          <w:rFonts w:ascii="Century Gothic" w:hAnsi="Century Gothic"/>
          <w:color w:val="000000"/>
          <w:sz w:val="20"/>
          <w:szCs w:val="20"/>
        </w:rPr>
      </w:pPr>
    </w:p>
    <w:p w:rsidR="00FE4DCC" w:rsidRDefault="00FE4DCC" w:rsidP="002F137D">
      <w:pPr>
        <w:pStyle w:val="NormalWeb"/>
        <w:rPr>
          <w:rFonts w:ascii="Century Gothic" w:hAnsi="Century Gothic"/>
          <w:color w:val="000000"/>
          <w:sz w:val="20"/>
          <w:szCs w:val="20"/>
        </w:rPr>
      </w:pPr>
    </w:p>
    <w:p w:rsidR="00FE4DCC" w:rsidRDefault="00FE4DCC" w:rsidP="002F137D">
      <w:pPr>
        <w:pStyle w:val="NormalWeb"/>
        <w:rPr>
          <w:rFonts w:ascii="Century Gothic" w:hAnsi="Century Gothic"/>
          <w:color w:val="000000"/>
          <w:sz w:val="20"/>
          <w:szCs w:val="20"/>
        </w:rPr>
      </w:pPr>
    </w:p>
    <w:p w:rsidR="00FE4DCC" w:rsidRDefault="00FE4DCC" w:rsidP="002F137D">
      <w:pPr>
        <w:pStyle w:val="NormalWeb"/>
        <w:rPr>
          <w:rFonts w:ascii="Century Gothic" w:hAnsi="Century Gothic"/>
          <w:color w:val="000000"/>
          <w:sz w:val="20"/>
          <w:szCs w:val="20"/>
        </w:rPr>
      </w:pPr>
    </w:p>
    <w:p w:rsidR="002F137D" w:rsidRPr="00FE4DCC" w:rsidRDefault="002F137D" w:rsidP="002F137D">
      <w:pPr>
        <w:pStyle w:val="NormalWeb"/>
        <w:rPr>
          <w:rFonts w:ascii="Century Gothic" w:hAnsi="Century Gothic"/>
          <w:b/>
          <w:color w:val="000000"/>
          <w:sz w:val="20"/>
          <w:szCs w:val="20"/>
          <w:u w:val="single"/>
        </w:rPr>
      </w:pPr>
      <w:r w:rsidRPr="00FE4DCC">
        <w:rPr>
          <w:rFonts w:ascii="Century Gothic" w:hAnsi="Century Gothic"/>
          <w:b/>
          <w:color w:val="000000"/>
          <w:sz w:val="20"/>
          <w:szCs w:val="20"/>
          <w:u w:val="single"/>
        </w:rPr>
        <w:t>Overall purpose of the Post</w:t>
      </w:r>
    </w:p>
    <w:p w:rsidR="00F547A3" w:rsidRDefault="00F547A3" w:rsidP="00FE34BB">
      <w:pPr>
        <w:rPr>
          <w:rFonts w:ascii="Century Gothic" w:hAnsi="Century Gothic"/>
          <w:sz w:val="20"/>
          <w:szCs w:val="20"/>
        </w:rPr>
      </w:pPr>
      <w:r w:rsidRPr="00F547A3">
        <w:rPr>
          <w:rFonts w:ascii="Century Gothic" w:hAnsi="Century Gothic"/>
          <w:sz w:val="20"/>
          <w:szCs w:val="20"/>
        </w:rPr>
        <w:t>For the last four years RefugeeYouth has been running APOW</w:t>
      </w:r>
      <w:r>
        <w:rPr>
          <w:rFonts w:ascii="Century Gothic" w:hAnsi="Century Gothic"/>
          <w:sz w:val="20"/>
          <w:szCs w:val="20"/>
        </w:rPr>
        <w:t xml:space="preserve"> </w:t>
      </w:r>
      <w:r w:rsidRPr="00F547A3">
        <w:rPr>
          <w:rFonts w:ascii="Century Gothic" w:hAnsi="Century Gothic"/>
          <w:sz w:val="20"/>
          <w:szCs w:val="20"/>
        </w:rPr>
        <w:t>- Amazing People Of the World</w:t>
      </w:r>
      <w:r>
        <w:rPr>
          <w:rFonts w:ascii="Century Gothic" w:hAnsi="Century Gothic"/>
          <w:sz w:val="20"/>
          <w:szCs w:val="20"/>
        </w:rPr>
        <w:t>;</w:t>
      </w:r>
      <w:r w:rsidRPr="00F547A3">
        <w:rPr>
          <w:rFonts w:ascii="Century Gothic" w:hAnsi="Century Gothic"/>
          <w:sz w:val="20"/>
          <w:szCs w:val="20"/>
        </w:rPr>
        <w:t xml:space="preserve"> a </w:t>
      </w:r>
      <w:r>
        <w:rPr>
          <w:rFonts w:ascii="Century Gothic" w:hAnsi="Century Gothic"/>
          <w:sz w:val="20"/>
          <w:szCs w:val="20"/>
        </w:rPr>
        <w:t>fun, vibrant, safe and non-judgemental</w:t>
      </w:r>
      <w:r w:rsidRPr="00F547A3">
        <w:rPr>
          <w:rFonts w:ascii="Century Gothic" w:hAnsi="Century Gothic"/>
          <w:sz w:val="20"/>
          <w:szCs w:val="20"/>
        </w:rPr>
        <w:t xml:space="preserve"> </w:t>
      </w:r>
      <w:r>
        <w:rPr>
          <w:rFonts w:ascii="Century Gothic" w:hAnsi="Century Gothic"/>
          <w:sz w:val="20"/>
          <w:szCs w:val="20"/>
        </w:rPr>
        <w:t>space in which young</w:t>
      </w:r>
      <w:r w:rsidRPr="00F547A3">
        <w:rPr>
          <w:rFonts w:ascii="Century Gothic" w:hAnsi="Century Gothic"/>
          <w:sz w:val="20"/>
          <w:szCs w:val="20"/>
        </w:rPr>
        <w:t xml:space="preserve"> refugees</w:t>
      </w:r>
      <w:r>
        <w:rPr>
          <w:rFonts w:ascii="Century Gothic" w:hAnsi="Century Gothic"/>
          <w:sz w:val="20"/>
          <w:szCs w:val="20"/>
        </w:rPr>
        <w:t xml:space="preserve"> </w:t>
      </w:r>
      <w:r w:rsidRPr="00F547A3">
        <w:rPr>
          <w:rFonts w:ascii="Century Gothic" w:hAnsi="Century Gothic"/>
          <w:sz w:val="20"/>
          <w:szCs w:val="20"/>
        </w:rPr>
        <w:t>can come together to build a sense of belonging and develop new friendships</w:t>
      </w:r>
      <w:r>
        <w:rPr>
          <w:rFonts w:ascii="Century Gothic" w:hAnsi="Century Gothic"/>
          <w:sz w:val="20"/>
          <w:szCs w:val="20"/>
        </w:rPr>
        <w:t xml:space="preserve">.  </w:t>
      </w:r>
      <w:r w:rsidRPr="00F547A3">
        <w:rPr>
          <w:rFonts w:ascii="Century Gothic" w:hAnsi="Century Gothic"/>
          <w:sz w:val="20"/>
          <w:szCs w:val="20"/>
        </w:rPr>
        <w:t>We hold weekly sessions in Croydon, where many young people come together to discuss and learn about different cultural</w:t>
      </w:r>
      <w:r>
        <w:rPr>
          <w:rFonts w:ascii="Century Gothic" w:hAnsi="Century Gothic"/>
          <w:sz w:val="20"/>
          <w:szCs w:val="20"/>
        </w:rPr>
        <w:t>, societal and political topics and</w:t>
      </w:r>
      <w:r w:rsidRPr="00F547A3">
        <w:rPr>
          <w:rFonts w:ascii="Century Gothic" w:hAnsi="Century Gothic"/>
          <w:sz w:val="20"/>
          <w:szCs w:val="20"/>
        </w:rPr>
        <w:t xml:space="preserve"> use creative arts to explore and express their ideas and feelings and develop the skills to navigate the systems around them. </w:t>
      </w:r>
      <w:r>
        <w:rPr>
          <w:rFonts w:ascii="Century Gothic" w:hAnsi="Century Gothic"/>
          <w:sz w:val="20"/>
          <w:szCs w:val="20"/>
        </w:rPr>
        <w:t>And our work is enhanced and complemented by residentials and exciting collaborative events.</w:t>
      </w:r>
    </w:p>
    <w:p w:rsidR="00FE4DCC" w:rsidRPr="00FE4DCC" w:rsidRDefault="00FE4DCC" w:rsidP="00FE4DCC">
      <w:pPr>
        <w:rPr>
          <w:rFonts w:ascii="Century Gothic" w:hAnsi="Century Gothic"/>
          <w:sz w:val="20"/>
          <w:szCs w:val="20"/>
        </w:rPr>
      </w:pPr>
      <w:r w:rsidRPr="00FE4DCC">
        <w:rPr>
          <w:rFonts w:ascii="Century Gothic" w:hAnsi="Century Gothic"/>
          <w:sz w:val="20"/>
          <w:szCs w:val="20"/>
        </w:rPr>
        <w:t xml:space="preserve">APOW project worker will be committed to the core values of RefugeeYouth and work with young people and colleagues to build a rich and varied programme of creative activities and projects, focusing support on leadership and development programs.  </w:t>
      </w:r>
    </w:p>
    <w:p w:rsidR="00FE4DCC" w:rsidRPr="00FE4DCC" w:rsidRDefault="00FE4DCC" w:rsidP="00FE4DCC">
      <w:pPr>
        <w:rPr>
          <w:rFonts w:ascii="Century Gothic" w:hAnsi="Century Gothic"/>
          <w:sz w:val="20"/>
          <w:szCs w:val="20"/>
        </w:rPr>
      </w:pPr>
      <w:r w:rsidRPr="00FE4DCC">
        <w:rPr>
          <w:rFonts w:ascii="Century Gothic" w:hAnsi="Century Gothic"/>
          <w:sz w:val="20"/>
          <w:szCs w:val="20"/>
        </w:rPr>
        <w:t>Create opportunities within specified projects for young people in refugee communities across London to:</w:t>
      </w:r>
    </w:p>
    <w:p w:rsidR="00FE4DCC" w:rsidRPr="00FE4DCC" w:rsidRDefault="00FE4DCC" w:rsidP="00FE4DCC">
      <w:pPr>
        <w:numPr>
          <w:ilvl w:val="0"/>
          <w:numId w:val="2"/>
        </w:numPr>
        <w:rPr>
          <w:rFonts w:ascii="Century Gothic" w:hAnsi="Century Gothic"/>
          <w:sz w:val="20"/>
          <w:szCs w:val="20"/>
        </w:rPr>
      </w:pPr>
      <w:r w:rsidRPr="00FE4DCC">
        <w:rPr>
          <w:rFonts w:ascii="Century Gothic" w:hAnsi="Century Gothic"/>
          <w:sz w:val="20"/>
          <w:szCs w:val="20"/>
        </w:rPr>
        <w:t>find friendship and belonging, especially those who are most vulnerable and isolated</w:t>
      </w:r>
    </w:p>
    <w:p w:rsidR="00FE4DCC" w:rsidRPr="00FE4DCC" w:rsidRDefault="00FE4DCC" w:rsidP="00FE4DCC">
      <w:pPr>
        <w:numPr>
          <w:ilvl w:val="0"/>
          <w:numId w:val="2"/>
        </w:numPr>
        <w:rPr>
          <w:rFonts w:ascii="Century Gothic" w:hAnsi="Century Gothic"/>
          <w:sz w:val="20"/>
          <w:szCs w:val="20"/>
        </w:rPr>
      </w:pPr>
      <w:r w:rsidRPr="00FE4DCC">
        <w:rPr>
          <w:rFonts w:ascii="Century Gothic" w:hAnsi="Century Gothic"/>
          <w:sz w:val="20"/>
          <w:szCs w:val="20"/>
        </w:rPr>
        <w:t>become involved in the wider RefugeeYouth programme</w:t>
      </w:r>
    </w:p>
    <w:p w:rsidR="00FE4DCC" w:rsidRDefault="00FE4DCC" w:rsidP="00FE4DCC">
      <w:pPr>
        <w:numPr>
          <w:ilvl w:val="0"/>
          <w:numId w:val="2"/>
        </w:numPr>
        <w:rPr>
          <w:rFonts w:ascii="Century Gothic" w:hAnsi="Century Gothic"/>
          <w:sz w:val="20"/>
          <w:szCs w:val="20"/>
        </w:rPr>
      </w:pPr>
      <w:r w:rsidRPr="00FE4DCC">
        <w:rPr>
          <w:rFonts w:ascii="Century Gothic" w:hAnsi="Century Gothic"/>
          <w:sz w:val="20"/>
          <w:szCs w:val="20"/>
        </w:rPr>
        <w:t>test out their ideas and develop leadership skills</w:t>
      </w:r>
      <w:r w:rsidRPr="00FE4DCC">
        <w:rPr>
          <w:rFonts w:ascii="Century Gothic" w:hAnsi="Century Gothic"/>
          <w:sz w:val="20"/>
          <w:szCs w:val="20"/>
        </w:rPr>
        <w:t xml:space="preserve"> </w:t>
      </w:r>
    </w:p>
    <w:p w:rsidR="00FE4DCC" w:rsidRPr="00FE4DCC" w:rsidRDefault="00FE4DCC" w:rsidP="00FE4DCC">
      <w:pPr>
        <w:rPr>
          <w:rFonts w:ascii="Century Gothic" w:hAnsi="Century Gothic"/>
          <w:sz w:val="20"/>
          <w:szCs w:val="20"/>
        </w:rPr>
      </w:pPr>
      <w:r w:rsidRPr="00FE34BB">
        <w:rPr>
          <w:rFonts w:ascii="Century Gothic" w:hAnsi="Century Gothic"/>
          <w:sz w:val="20"/>
          <w:szCs w:val="20"/>
        </w:rPr>
        <w:t>Further</w:t>
      </w:r>
      <w:r>
        <w:rPr>
          <w:rFonts w:ascii="Century Gothic" w:hAnsi="Century Gothic"/>
          <w:sz w:val="20"/>
          <w:szCs w:val="20"/>
        </w:rPr>
        <w:t>more in this role the Project W</w:t>
      </w:r>
      <w:r w:rsidRPr="00FE34BB">
        <w:rPr>
          <w:rFonts w:ascii="Century Gothic" w:hAnsi="Century Gothic"/>
          <w:sz w:val="20"/>
          <w:szCs w:val="20"/>
        </w:rPr>
        <w:t xml:space="preserve">orker will </w:t>
      </w:r>
      <w:r>
        <w:rPr>
          <w:rFonts w:ascii="Century Gothic" w:hAnsi="Century Gothic"/>
          <w:sz w:val="20"/>
          <w:szCs w:val="20"/>
        </w:rPr>
        <w:t>oversee the coordination and supervision of a small number of student placements</w:t>
      </w:r>
      <w:r w:rsidRPr="00FE34BB">
        <w:rPr>
          <w:rFonts w:ascii="Century Gothic" w:hAnsi="Century Gothic"/>
          <w:sz w:val="20"/>
          <w:szCs w:val="20"/>
        </w:rPr>
        <w:t>.</w:t>
      </w:r>
    </w:p>
    <w:p w:rsidR="00FE4DCC" w:rsidRDefault="00FE4DCC" w:rsidP="00FE4DCC">
      <w:pPr>
        <w:rPr>
          <w:rFonts w:ascii="Century Gothic" w:hAnsi="Century Gothic"/>
          <w:sz w:val="20"/>
          <w:szCs w:val="20"/>
        </w:rPr>
      </w:pPr>
    </w:p>
    <w:p w:rsidR="00BE3D6F" w:rsidRDefault="00BE3D6F" w:rsidP="00FE4DCC">
      <w:pPr>
        <w:rPr>
          <w:rFonts w:ascii="Century Gothic" w:hAnsi="Century Gothic"/>
          <w:sz w:val="20"/>
          <w:szCs w:val="20"/>
        </w:rPr>
      </w:pPr>
    </w:p>
    <w:p w:rsidR="00BE3D6F" w:rsidRDefault="00BE3D6F" w:rsidP="00FE4DCC">
      <w:pPr>
        <w:rPr>
          <w:rFonts w:ascii="Century Gothic" w:hAnsi="Century Gothic"/>
          <w:sz w:val="20"/>
          <w:szCs w:val="20"/>
        </w:rPr>
      </w:pPr>
    </w:p>
    <w:p w:rsidR="00BE3D6F" w:rsidRDefault="00BE3D6F" w:rsidP="00FE4DCC">
      <w:pPr>
        <w:rPr>
          <w:rFonts w:ascii="Century Gothic" w:hAnsi="Century Gothic"/>
          <w:b/>
          <w:sz w:val="20"/>
          <w:szCs w:val="20"/>
          <w:u w:val="single"/>
        </w:rPr>
      </w:pPr>
    </w:p>
    <w:p w:rsidR="00FE4DCC" w:rsidRPr="00FE4DCC" w:rsidRDefault="00FE4DCC" w:rsidP="00FE4DCC">
      <w:pPr>
        <w:rPr>
          <w:rFonts w:ascii="Century Gothic" w:hAnsi="Century Gothic"/>
          <w:b/>
          <w:sz w:val="20"/>
          <w:szCs w:val="20"/>
          <w:u w:val="single"/>
        </w:rPr>
      </w:pPr>
      <w:r w:rsidRPr="00FE4DCC">
        <w:rPr>
          <w:rFonts w:ascii="Century Gothic" w:hAnsi="Century Gothic"/>
          <w:b/>
          <w:sz w:val="20"/>
          <w:szCs w:val="20"/>
          <w:u w:val="single"/>
        </w:rPr>
        <w:t>Main duties and responsibilities:</w:t>
      </w:r>
    </w:p>
    <w:p w:rsidR="00FE4DCC" w:rsidRPr="00FE4DCC" w:rsidRDefault="00FE4DCC" w:rsidP="00FE4DCC">
      <w:pPr>
        <w:numPr>
          <w:ilvl w:val="0"/>
          <w:numId w:val="2"/>
        </w:numPr>
        <w:rPr>
          <w:rFonts w:ascii="Century Gothic" w:hAnsi="Century Gothic"/>
          <w:sz w:val="20"/>
          <w:szCs w:val="20"/>
        </w:rPr>
      </w:pPr>
      <w:r w:rsidRPr="00FE4DCC">
        <w:rPr>
          <w:rFonts w:ascii="Century Gothic" w:hAnsi="Century Gothic"/>
          <w:sz w:val="20"/>
          <w:szCs w:val="20"/>
        </w:rPr>
        <w:lastRenderedPageBreak/>
        <w:t>Planning and Execution of activities</w:t>
      </w:r>
    </w:p>
    <w:p w:rsidR="00FE4DCC" w:rsidRPr="00FE4DCC" w:rsidRDefault="00FE4DCC" w:rsidP="00FE4DCC">
      <w:pPr>
        <w:rPr>
          <w:rFonts w:ascii="Century Gothic" w:hAnsi="Century Gothic"/>
          <w:sz w:val="20"/>
          <w:szCs w:val="20"/>
        </w:rPr>
      </w:pPr>
      <w:r w:rsidRPr="00FE4DCC">
        <w:rPr>
          <w:rFonts w:ascii="Century Gothic" w:hAnsi="Century Gothic"/>
          <w:sz w:val="20"/>
          <w:szCs w:val="20"/>
        </w:rPr>
        <w:t xml:space="preserve">The responsibilities for this position include also being involved at the many stages of direct APOW activities. The sessional worker works together with the DW to make sure activities run smoothly and young people are involved at all stages. Further the sessional worker will specifically be responsible for the effective involvement of placement students. </w:t>
      </w:r>
    </w:p>
    <w:p w:rsidR="00FE4DCC" w:rsidRPr="00FE4DCC" w:rsidRDefault="00FE4DCC" w:rsidP="00FE4DCC">
      <w:pPr>
        <w:numPr>
          <w:ilvl w:val="1"/>
          <w:numId w:val="3"/>
        </w:numPr>
        <w:rPr>
          <w:rFonts w:ascii="Century Gothic" w:hAnsi="Century Gothic"/>
          <w:sz w:val="20"/>
          <w:szCs w:val="20"/>
        </w:rPr>
      </w:pPr>
      <w:r w:rsidRPr="00FE4DCC">
        <w:rPr>
          <w:rFonts w:ascii="Century Gothic" w:hAnsi="Century Gothic"/>
          <w:sz w:val="20"/>
          <w:szCs w:val="20"/>
        </w:rPr>
        <w:t xml:space="preserve">Support Development Worker with long and short term planning </w:t>
      </w:r>
    </w:p>
    <w:p w:rsidR="00FE4DCC" w:rsidRPr="00FE4DCC" w:rsidRDefault="00FE4DCC" w:rsidP="00FE4DCC">
      <w:pPr>
        <w:numPr>
          <w:ilvl w:val="1"/>
          <w:numId w:val="3"/>
        </w:numPr>
        <w:rPr>
          <w:rFonts w:ascii="Century Gothic" w:hAnsi="Century Gothic"/>
          <w:sz w:val="20"/>
          <w:szCs w:val="20"/>
        </w:rPr>
      </w:pPr>
      <w:r w:rsidRPr="00FE4DCC">
        <w:rPr>
          <w:rFonts w:ascii="Century Gothic" w:hAnsi="Century Gothic"/>
          <w:sz w:val="20"/>
          <w:szCs w:val="20"/>
        </w:rPr>
        <w:t xml:space="preserve">Short term planning </w:t>
      </w:r>
    </w:p>
    <w:p w:rsidR="00FE4DCC" w:rsidRPr="00FE4DCC" w:rsidRDefault="00FE4DCC" w:rsidP="00FE4DCC">
      <w:pPr>
        <w:numPr>
          <w:ilvl w:val="2"/>
          <w:numId w:val="3"/>
        </w:numPr>
        <w:rPr>
          <w:rFonts w:ascii="Century Gothic" w:hAnsi="Century Gothic"/>
          <w:sz w:val="20"/>
          <w:szCs w:val="20"/>
        </w:rPr>
      </w:pPr>
      <w:r w:rsidRPr="00FE4DCC">
        <w:rPr>
          <w:rFonts w:ascii="Century Gothic" w:hAnsi="Century Gothic"/>
          <w:sz w:val="20"/>
          <w:szCs w:val="20"/>
        </w:rPr>
        <w:t>Hold weekly planning meetings with DW to define the week’s activities (Friday sessions + )</w:t>
      </w:r>
    </w:p>
    <w:p w:rsidR="00FE4DCC" w:rsidRPr="00FE4DCC" w:rsidRDefault="00FE4DCC" w:rsidP="00FE4DCC">
      <w:pPr>
        <w:numPr>
          <w:ilvl w:val="2"/>
          <w:numId w:val="3"/>
        </w:numPr>
        <w:rPr>
          <w:rFonts w:ascii="Century Gothic" w:hAnsi="Century Gothic"/>
          <w:sz w:val="20"/>
          <w:szCs w:val="20"/>
        </w:rPr>
      </w:pPr>
      <w:r w:rsidRPr="00FE4DCC">
        <w:rPr>
          <w:rFonts w:ascii="Century Gothic" w:hAnsi="Century Gothic"/>
          <w:sz w:val="20"/>
          <w:szCs w:val="20"/>
        </w:rPr>
        <w:t>Distribute information about APOW activities (session plans, trips, events) to young people and volunteers (</w:t>
      </w:r>
      <w:proofErr w:type="spellStart"/>
      <w:r w:rsidRPr="00FE4DCC">
        <w:rPr>
          <w:rFonts w:ascii="Century Gothic" w:hAnsi="Century Gothic"/>
          <w:sz w:val="20"/>
          <w:szCs w:val="20"/>
        </w:rPr>
        <w:t>Whatsapp</w:t>
      </w:r>
      <w:proofErr w:type="spellEnd"/>
      <w:r w:rsidRPr="00FE4DCC">
        <w:rPr>
          <w:rFonts w:ascii="Century Gothic" w:hAnsi="Century Gothic"/>
          <w:sz w:val="20"/>
          <w:szCs w:val="20"/>
        </w:rPr>
        <w:t>, Facebook, Phone calls, etc.)</w:t>
      </w:r>
    </w:p>
    <w:p w:rsidR="00FE4DCC" w:rsidRPr="00FE4DCC" w:rsidRDefault="00FE4DCC" w:rsidP="00FE4DCC">
      <w:pPr>
        <w:numPr>
          <w:ilvl w:val="3"/>
          <w:numId w:val="3"/>
        </w:numPr>
        <w:rPr>
          <w:rFonts w:ascii="Century Gothic" w:hAnsi="Century Gothic"/>
          <w:sz w:val="20"/>
          <w:szCs w:val="20"/>
        </w:rPr>
      </w:pPr>
      <w:r w:rsidRPr="00FE4DCC">
        <w:rPr>
          <w:rFonts w:ascii="Century Gothic" w:hAnsi="Century Gothic"/>
          <w:sz w:val="20"/>
          <w:szCs w:val="20"/>
        </w:rPr>
        <w:t xml:space="preserve">Make sure key young people have the necessary information, support and are attending </w:t>
      </w:r>
    </w:p>
    <w:p w:rsidR="00FE4DCC" w:rsidRPr="00FE4DCC" w:rsidRDefault="00FE4DCC" w:rsidP="00FE4DCC">
      <w:pPr>
        <w:numPr>
          <w:ilvl w:val="1"/>
          <w:numId w:val="3"/>
        </w:numPr>
        <w:rPr>
          <w:rFonts w:ascii="Century Gothic" w:hAnsi="Century Gothic"/>
          <w:sz w:val="20"/>
          <w:szCs w:val="20"/>
        </w:rPr>
      </w:pPr>
      <w:r w:rsidRPr="00FE4DCC">
        <w:rPr>
          <w:rFonts w:ascii="Century Gothic" w:hAnsi="Century Gothic"/>
          <w:sz w:val="20"/>
          <w:szCs w:val="20"/>
        </w:rPr>
        <w:t xml:space="preserve">Long term planning </w:t>
      </w:r>
    </w:p>
    <w:p w:rsidR="00FE4DCC" w:rsidRPr="00FE4DCC" w:rsidRDefault="00FE4DCC" w:rsidP="00FE4DCC">
      <w:pPr>
        <w:numPr>
          <w:ilvl w:val="2"/>
          <w:numId w:val="3"/>
        </w:numPr>
        <w:rPr>
          <w:rFonts w:ascii="Century Gothic" w:hAnsi="Century Gothic"/>
          <w:sz w:val="20"/>
          <w:szCs w:val="20"/>
        </w:rPr>
      </w:pPr>
      <w:r w:rsidRPr="00FE4DCC">
        <w:rPr>
          <w:rFonts w:ascii="Century Gothic" w:hAnsi="Century Gothic"/>
          <w:sz w:val="20"/>
          <w:szCs w:val="20"/>
        </w:rPr>
        <w:t xml:space="preserve">Facilitate monthly planning meetings with the core group of young people to ensure continuity and participation </w:t>
      </w:r>
    </w:p>
    <w:p w:rsidR="00FE4DCC" w:rsidRPr="00FE4DCC" w:rsidRDefault="00FE4DCC" w:rsidP="00FE4DCC">
      <w:pPr>
        <w:numPr>
          <w:ilvl w:val="2"/>
          <w:numId w:val="3"/>
        </w:numPr>
        <w:rPr>
          <w:rFonts w:ascii="Century Gothic" w:hAnsi="Century Gothic"/>
          <w:sz w:val="20"/>
          <w:szCs w:val="20"/>
        </w:rPr>
      </w:pPr>
      <w:r w:rsidRPr="00FE4DCC">
        <w:rPr>
          <w:rFonts w:ascii="Century Gothic" w:hAnsi="Century Gothic"/>
          <w:sz w:val="20"/>
          <w:szCs w:val="20"/>
        </w:rPr>
        <w:t xml:space="preserve">Develop models for young people’s overall participation in the planning process </w:t>
      </w:r>
    </w:p>
    <w:p w:rsidR="00FE4DCC" w:rsidRPr="00FE4DCC" w:rsidRDefault="00FE4DCC" w:rsidP="00FE4DCC">
      <w:pPr>
        <w:numPr>
          <w:ilvl w:val="2"/>
          <w:numId w:val="3"/>
        </w:numPr>
        <w:rPr>
          <w:rFonts w:ascii="Century Gothic" w:hAnsi="Century Gothic"/>
          <w:sz w:val="20"/>
          <w:szCs w:val="20"/>
        </w:rPr>
      </w:pPr>
      <w:r w:rsidRPr="00FE4DCC">
        <w:rPr>
          <w:rFonts w:ascii="Century Gothic" w:hAnsi="Century Gothic"/>
          <w:sz w:val="20"/>
          <w:szCs w:val="20"/>
        </w:rPr>
        <w:t xml:space="preserve">Maintain contact with external organisations, groups and individuals that we plan to collaborate with (artists, ‘experts’, other youth groups / projects, etc.) </w:t>
      </w:r>
    </w:p>
    <w:p w:rsidR="00FE4DCC" w:rsidRPr="00FE4DCC" w:rsidRDefault="00FE4DCC" w:rsidP="00FE4DCC">
      <w:pPr>
        <w:numPr>
          <w:ilvl w:val="1"/>
          <w:numId w:val="3"/>
        </w:numPr>
        <w:rPr>
          <w:rFonts w:ascii="Century Gothic" w:hAnsi="Century Gothic"/>
          <w:sz w:val="20"/>
          <w:szCs w:val="20"/>
        </w:rPr>
      </w:pPr>
      <w:r w:rsidRPr="00FE4DCC">
        <w:rPr>
          <w:rFonts w:ascii="Century Gothic" w:hAnsi="Century Gothic"/>
          <w:sz w:val="20"/>
          <w:szCs w:val="20"/>
        </w:rPr>
        <w:t>Running of APOW activities</w:t>
      </w:r>
    </w:p>
    <w:p w:rsidR="00FE4DCC" w:rsidRPr="00FE4DCC" w:rsidRDefault="00FE4DCC" w:rsidP="00FE4DCC">
      <w:pPr>
        <w:numPr>
          <w:ilvl w:val="2"/>
          <w:numId w:val="3"/>
        </w:numPr>
        <w:rPr>
          <w:rFonts w:ascii="Century Gothic" w:hAnsi="Century Gothic"/>
          <w:sz w:val="20"/>
          <w:szCs w:val="20"/>
        </w:rPr>
      </w:pPr>
      <w:r w:rsidRPr="00FE4DCC">
        <w:rPr>
          <w:rFonts w:ascii="Century Gothic" w:hAnsi="Century Gothic"/>
          <w:sz w:val="20"/>
          <w:szCs w:val="20"/>
        </w:rPr>
        <w:t xml:space="preserve">Support the running of Friday sessions </w:t>
      </w:r>
    </w:p>
    <w:p w:rsidR="00FE4DCC" w:rsidRPr="00FE4DCC" w:rsidRDefault="00FE4DCC" w:rsidP="00FE4DCC">
      <w:pPr>
        <w:numPr>
          <w:ilvl w:val="3"/>
          <w:numId w:val="3"/>
        </w:numPr>
        <w:rPr>
          <w:rFonts w:ascii="Century Gothic" w:hAnsi="Century Gothic"/>
          <w:sz w:val="20"/>
          <w:szCs w:val="20"/>
        </w:rPr>
      </w:pPr>
      <w:r w:rsidRPr="00FE4DCC">
        <w:rPr>
          <w:rFonts w:ascii="Century Gothic" w:hAnsi="Century Gothic"/>
          <w:sz w:val="20"/>
          <w:szCs w:val="20"/>
        </w:rPr>
        <w:t xml:space="preserve">Support DW to make sure materials and preparations are in place before start of the session </w:t>
      </w:r>
    </w:p>
    <w:p w:rsidR="00FE4DCC" w:rsidRPr="00FE4DCC" w:rsidRDefault="00FE4DCC" w:rsidP="00FE4DCC">
      <w:pPr>
        <w:numPr>
          <w:ilvl w:val="3"/>
          <w:numId w:val="3"/>
        </w:numPr>
        <w:rPr>
          <w:rFonts w:ascii="Century Gothic" w:hAnsi="Century Gothic"/>
          <w:sz w:val="20"/>
          <w:szCs w:val="20"/>
        </w:rPr>
      </w:pPr>
      <w:r w:rsidRPr="00FE4DCC">
        <w:rPr>
          <w:rFonts w:ascii="Century Gothic" w:hAnsi="Century Gothic"/>
          <w:sz w:val="20"/>
          <w:szCs w:val="20"/>
        </w:rPr>
        <w:t xml:space="preserve">Make sure session plan is communicated to everyone and implemented / changed </w:t>
      </w:r>
    </w:p>
    <w:p w:rsidR="00FE4DCC" w:rsidRPr="00FE4DCC" w:rsidRDefault="00FE4DCC" w:rsidP="00FE4DCC">
      <w:pPr>
        <w:numPr>
          <w:ilvl w:val="3"/>
          <w:numId w:val="3"/>
        </w:numPr>
        <w:rPr>
          <w:rFonts w:ascii="Century Gothic" w:hAnsi="Century Gothic"/>
          <w:sz w:val="20"/>
          <w:szCs w:val="20"/>
        </w:rPr>
      </w:pPr>
      <w:r w:rsidRPr="00FE4DCC">
        <w:rPr>
          <w:rFonts w:ascii="Century Gothic" w:hAnsi="Century Gothic"/>
          <w:sz w:val="20"/>
          <w:szCs w:val="20"/>
        </w:rPr>
        <w:t xml:space="preserve">Support young people to run / facilitate activities </w:t>
      </w:r>
    </w:p>
    <w:p w:rsidR="00FE4DCC" w:rsidRPr="00FE4DCC" w:rsidRDefault="00FE4DCC" w:rsidP="00FE4DCC">
      <w:pPr>
        <w:numPr>
          <w:ilvl w:val="3"/>
          <w:numId w:val="3"/>
        </w:numPr>
        <w:rPr>
          <w:rFonts w:ascii="Century Gothic" w:hAnsi="Century Gothic"/>
          <w:sz w:val="20"/>
          <w:szCs w:val="20"/>
        </w:rPr>
      </w:pPr>
      <w:r w:rsidRPr="00FE4DCC">
        <w:rPr>
          <w:rFonts w:ascii="Century Gothic" w:hAnsi="Century Gothic"/>
          <w:sz w:val="20"/>
          <w:szCs w:val="20"/>
        </w:rPr>
        <w:t xml:space="preserve">Support the DW with logistical tasks such as housekeeping and giving out of consent forms </w:t>
      </w:r>
    </w:p>
    <w:p w:rsidR="00FE4DCC" w:rsidRPr="00FE4DCC" w:rsidRDefault="00FE4DCC" w:rsidP="00FE4DCC">
      <w:pPr>
        <w:numPr>
          <w:ilvl w:val="3"/>
          <w:numId w:val="3"/>
        </w:numPr>
        <w:rPr>
          <w:rFonts w:ascii="Century Gothic" w:hAnsi="Century Gothic"/>
          <w:sz w:val="20"/>
          <w:szCs w:val="20"/>
        </w:rPr>
      </w:pPr>
      <w:r w:rsidRPr="00FE4DCC">
        <w:rPr>
          <w:rFonts w:ascii="Century Gothic" w:hAnsi="Century Gothic"/>
          <w:sz w:val="20"/>
          <w:szCs w:val="20"/>
        </w:rPr>
        <w:t>Make sure external facilitators and placement students are welcomed and able to run activities</w:t>
      </w:r>
    </w:p>
    <w:p w:rsidR="00FE4DCC" w:rsidRPr="00FE4DCC" w:rsidRDefault="00FE4DCC" w:rsidP="00FE4DCC">
      <w:pPr>
        <w:numPr>
          <w:ilvl w:val="3"/>
          <w:numId w:val="3"/>
        </w:numPr>
        <w:rPr>
          <w:rFonts w:ascii="Century Gothic" w:hAnsi="Century Gothic"/>
          <w:sz w:val="20"/>
          <w:szCs w:val="20"/>
        </w:rPr>
      </w:pPr>
      <w:r w:rsidRPr="00FE4DCC">
        <w:rPr>
          <w:rFonts w:ascii="Century Gothic" w:hAnsi="Century Gothic"/>
          <w:sz w:val="20"/>
          <w:szCs w:val="20"/>
        </w:rPr>
        <w:t xml:space="preserve">Make sure necessary information is communicated </w:t>
      </w:r>
    </w:p>
    <w:p w:rsidR="00FE4DCC" w:rsidRPr="00FE4DCC" w:rsidRDefault="00FE4DCC" w:rsidP="00FE4DCC">
      <w:pPr>
        <w:numPr>
          <w:ilvl w:val="2"/>
          <w:numId w:val="3"/>
        </w:numPr>
        <w:rPr>
          <w:rFonts w:ascii="Century Gothic" w:hAnsi="Century Gothic"/>
          <w:sz w:val="20"/>
          <w:szCs w:val="20"/>
        </w:rPr>
      </w:pPr>
      <w:r w:rsidRPr="00FE4DCC">
        <w:rPr>
          <w:rFonts w:ascii="Century Gothic" w:hAnsi="Century Gothic"/>
          <w:sz w:val="20"/>
          <w:szCs w:val="20"/>
        </w:rPr>
        <w:t>make contact and develop relationships with external agencies and organisations</w:t>
      </w:r>
    </w:p>
    <w:p w:rsidR="00FE4DCC" w:rsidRPr="00FE4DCC" w:rsidRDefault="00FE4DCC" w:rsidP="00FE4DCC">
      <w:pPr>
        <w:numPr>
          <w:ilvl w:val="2"/>
          <w:numId w:val="3"/>
        </w:numPr>
        <w:rPr>
          <w:rFonts w:ascii="Century Gothic" w:hAnsi="Century Gothic"/>
          <w:sz w:val="20"/>
          <w:szCs w:val="20"/>
        </w:rPr>
      </w:pPr>
      <w:r w:rsidRPr="00FE4DCC">
        <w:rPr>
          <w:rFonts w:ascii="Century Gothic" w:hAnsi="Century Gothic"/>
          <w:sz w:val="20"/>
          <w:szCs w:val="20"/>
        </w:rPr>
        <w:t>Help with the organising of trips, events, residentials and other non-Friday activities – as they are planned during monthly meetings</w:t>
      </w:r>
    </w:p>
    <w:p w:rsidR="00FE4DCC" w:rsidRPr="00FE4DCC" w:rsidRDefault="00FE4DCC" w:rsidP="00FE4DCC">
      <w:pPr>
        <w:numPr>
          <w:ilvl w:val="2"/>
          <w:numId w:val="3"/>
        </w:numPr>
        <w:rPr>
          <w:rFonts w:ascii="Century Gothic" w:hAnsi="Century Gothic"/>
          <w:sz w:val="20"/>
          <w:szCs w:val="20"/>
        </w:rPr>
      </w:pPr>
      <w:r w:rsidRPr="00FE4DCC">
        <w:rPr>
          <w:rFonts w:ascii="Century Gothic" w:hAnsi="Century Gothic"/>
          <w:sz w:val="20"/>
          <w:szCs w:val="20"/>
        </w:rPr>
        <w:t xml:space="preserve">Support the participation of young people in the planning and running of these activities </w:t>
      </w:r>
    </w:p>
    <w:p w:rsidR="00FE4DCC" w:rsidRPr="00FE4DCC" w:rsidRDefault="00FE4DCC" w:rsidP="00FE4DCC">
      <w:pPr>
        <w:numPr>
          <w:ilvl w:val="0"/>
          <w:numId w:val="3"/>
        </w:numPr>
        <w:rPr>
          <w:rFonts w:ascii="Century Gothic" w:hAnsi="Century Gothic"/>
          <w:sz w:val="20"/>
          <w:szCs w:val="20"/>
        </w:rPr>
      </w:pPr>
      <w:r w:rsidRPr="00FE4DCC">
        <w:rPr>
          <w:rFonts w:ascii="Century Gothic" w:hAnsi="Century Gothic"/>
          <w:sz w:val="20"/>
          <w:szCs w:val="20"/>
        </w:rPr>
        <w:t>Support and Supervision of Goldsmiths placement students</w:t>
      </w:r>
    </w:p>
    <w:p w:rsidR="00FE4DCC" w:rsidRPr="00FE4DCC" w:rsidRDefault="00FE4DCC" w:rsidP="00FE4DCC">
      <w:pPr>
        <w:numPr>
          <w:ilvl w:val="1"/>
          <w:numId w:val="3"/>
        </w:numPr>
        <w:rPr>
          <w:rFonts w:ascii="Century Gothic" w:hAnsi="Century Gothic"/>
          <w:sz w:val="20"/>
          <w:szCs w:val="20"/>
        </w:rPr>
      </w:pPr>
      <w:r w:rsidRPr="00FE4DCC">
        <w:rPr>
          <w:rFonts w:ascii="Century Gothic" w:hAnsi="Century Gothic"/>
          <w:sz w:val="20"/>
          <w:szCs w:val="20"/>
        </w:rPr>
        <w:lastRenderedPageBreak/>
        <w:t xml:space="preserve">Function as a link between the Goldsmiths MA ‘Applied Anthropology – Community &amp; Youth Work’ and APOW </w:t>
      </w:r>
    </w:p>
    <w:p w:rsidR="00FE4DCC" w:rsidRPr="00FE4DCC" w:rsidRDefault="00FE4DCC" w:rsidP="00FE4DCC">
      <w:pPr>
        <w:numPr>
          <w:ilvl w:val="1"/>
          <w:numId w:val="3"/>
        </w:numPr>
        <w:rPr>
          <w:rFonts w:ascii="Century Gothic" w:hAnsi="Century Gothic"/>
          <w:sz w:val="20"/>
          <w:szCs w:val="20"/>
        </w:rPr>
      </w:pPr>
      <w:r w:rsidRPr="00FE4DCC">
        <w:rPr>
          <w:rFonts w:ascii="Century Gothic" w:hAnsi="Century Gothic"/>
          <w:sz w:val="20"/>
          <w:szCs w:val="20"/>
        </w:rPr>
        <w:t xml:space="preserve">Advertise placement opportunities to potential placement students (via email or in person during inductions in September) </w:t>
      </w:r>
    </w:p>
    <w:p w:rsidR="00FE4DCC" w:rsidRPr="00FE4DCC" w:rsidRDefault="00FE4DCC" w:rsidP="00FE4DCC">
      <w:pPr>
        <w:numPr>
          <w:ilvl w:val="1"/>
          <w:numId w:val="3"/>
        </w:numPr>
        <w:rPr>
          <w:rFonts w:ascii="Century Gothic" w:hAnsi="Century Gothic"/>
          <w:sz w:val="20"/>
          <w:szCs w:val="20"/>
        </w:rPr>
      </w:pPr>
      <w:r w:rsidRPr="00FE4DCC">
        <w:rPr>
          <w:rFonts w:ascii="Century Gothic" w:hAnsi="Century Gothic"/>
          <w:sz w:val="20"/>
          <w:szCs w:val="20"/>
        </w:rPr>
        <w:t>Make initial contact with potential placement students and discuss their involvement with APOW – take care of necessary paperwork (Placement contracts, DBS checks, etc.)</w:t>
      </w:r>
    </w:p>
    <w:p w:rsidR="00FE4DCC" w:rsidRPr="00FE4DCC" w:rsidRDefault="00FE4DCC" w:rsidP="00FE4DCC">
      <w:pPr>
        <w:numPr>
          <w:ilvl w:val="1"/>
          <w:numId w:val="3"/>
        </w:numPr>
        <w:rPr>
          <w:rFonts w:ascii="Century Gothic" w:hAnsi="Century Gothic"/>
          <w:sz w:val="20"/>
          <w:szCs w:val="20"/>
        </w:rPr>
      </w:pPr>
      <w:r w:rsidRPr="00FE4DCC">
        <w:rPr>
          <w:rFonts w:ascii="Century Gothic" w:hAnsi="Century Gothic"/>
          <w:sz w:val="20"/>
          <w:szCs w:val="20"/>
        </w:rPr>
        <w:t xml:space="preserve">Induct placement students, explain RY/APOW structure and core values and define placement roles - make sure they are able to work effectively with the rest of the organisation (staff, volunteers, young people)  </w:t>
      </w:r>
    </w:p>
    <w:p w:rsidR="00FE4DCC" w:rsidRPr="00FE4DCC" w:rsidRDefault="00FE4DCC" w:rsidP="00FE4DCC">
      <w:pPr>
        <w:numPr>
          <w:ilvl w:val="1"/>
          <w:numId w:val="3"/>
        </w:numPr>
        <w:rPr>
          <w:rFonts w:ascii="Century Gothic" w:hAnsi="Century Gothic"/>
          <w:sz w:val="20"/>
          <w:szCs w:val="20"/>
        </w:rPr>
      </w:pPr>
      <w:r w:rsidRPr="00FE4DCC">
        <w:rPr>
          <w:rFonts w:ascii="Century Gothic" w:hAnsi="Century Gothic"/>
          <w:sz w:val="20"/>
          <w:szCs w:val="20"/>
        </w:rPr>
        <w:t>Hold regular supervision with placement students – to make sure the placement is beneficial to their learning as well as the project</w:t>
      </w:r>
    </w:p>
    <w:p w:rsidR="00FE4DCC" w:rsidRPr="00FE4DCC" w:rsidRDefault="00FE4DCC" w:rsidP="00FE4DCC">
      <w:pPr>
        <w:numPr>
          <w:ilvl w:val="1"/>
          <w:numId w:val="3"/>
        </w:numPr>
        <w:rPr>
          <w:rFonts w:ascii="Century Gothic" w:hAnsi="Century Gothic"/>
          <w:sz w:val="20"/>
          <w:szCs w:val="20"/>
        </w:rPr>
      </w:pPr>
      <w:r w:rsidRPr="00FE4DCC">
        <w:rPr>
          <w:rFonts w:ascii="Century Gothic" w:hAnsi="Century Gothic"/>
          <w:sz w:val="20"/>
          <w:szCs w:val="20"/>
        </w:rPr>
        <w:t xml:space="preserve">Maintain link with the Goldsmiths’ STACS department (specifically </w:t>
      </w:r>
      <w:proofErr w:type="spellStart"/>
      <w:r w:rsidRPr="00FE4DCC">
        <w:rPr>
          <w:rFonts w:ascii="Century Gothic" w:hAnsi="Century Gothic"/>
          <w:sz w:val="20"/>
          <w:szCs w:val="20"/>
        </w:rPr>
        <w:t>Kalbir</w:t>
      </w:r>
      <w:proofErr w:type="spellEnd"/>
      <w:r w:rsidRPr="00FE4DCC">
        <w:rPr>
          <w:rFonts w:ascii="Century Gothic" w:hAnsi="Century Gothic"/>
          <w:sz w:val="20"/>
          <w:szCs w:val="20"/>
        </w:rPr>
        <w:t xml:space="preserve"> </w:t>
      </w:r>
      <w:proofErr w:type="spellStart"/>
      <w:r w:rsidRPr="00FE4DCC">
        <w:rPr>
          <w:rFonts w:ascii="Century Gothic" w:hAnsi="Century Gothic"/>
          <w:sz w:val="20"/>
          <w:szCs w:val="20"/>
        </w:rPr>
        <w:t>Shukra</w:t>
      </w:r>
      <w:proofErr w:type="spellEnd"/>
      <w:r w:rsidRPr="00FE4DCC">
        <w:rPr>
          <w:rFonts w:ascii="Century Gothic" w:hAnsi="Century Gothic"/>
          <w:sz w:val="20"/>
          <w:szCs w:val="20"/>
        </w:rPr>
        <w:t xml:space="preserve">) and explore other possibilities of collaboration </w:t>
      </w:r>
    </w:p>
    <w:p w:rsidR="00FE4DCC" w:rsidRPr="00FE4DCC" w:rsidRDefault="00FE4DCC" w:rsidP="00FE4DCC">
      <w:pPr>
        <w:numPr>
          <w:ilvl w:val="2"/>
          <w:numId w:val="3"/>
        </w:numPr>
        <w:rPr>
          <w:rFonts w:ascii="Century Gothic" w:hAnsi="Century Gothic"/>
          <w:sz w:val="20"/>
          <w:szCs w:val="20"/>
        </w:rPr>
      </w:pPr>
      <w:r w:rsidRPr="00FE4DCC">
        <w:rPr>
          <w:rFonts w:ascii="Century Gothic" w:hAnsi="Century Gothic"/>
          <w:sz w:val="20"/>
          <w:szCs w:val="20"/>
        </w:rPr>
        <w:t xml:space="preserve">Lecture for Youth Work students run by APOW </w:t>
      </w:r>
    </w:p>
    <w:p w:rsidR="00FE4DCC" w:rsidRPr="00FE4DCC" w:rsidRDefault="00FE4DCC" w:rsidP="00FE4DCC">
      <w:pPr>
        <w:numPr>
          <w:ilvl w:val="2"/>
          <w:numId w:val="3"/>
        </w:numPr>
        <w:rPr>
          <w:rFonts w:ascii="Century Gothic" w:hAnsi="Century Gothic"/>
          <w:sz w:val="20"/>
          <w:szCs w:val="20"/>
        </w:rPr>
      </w:pPr>
      <w:r w:rsidRPr="00FE4DCC">
        <w:rPr>
          <w:rFonts w:ascii="Century Gothic" w:hAnsi="Century Gothic"/>
          <w:sz w:val="20"/>
          <w:szCs w:val="20"/>
        </w:rPr>
        <w:t xml:space="preserve">Use of Goldsmiths facilities for events, meetings, etc. </w:t>
      </w:r>
    </w:p>
    <w:p w:rsidR="00FE4DCC" w:rsidRPr="00FE4DCC" w:rsidRDefault="00FE4DCC" w:rsidP="00FE4DCC">
      <w:pPr>
        <w:numPr>
          <w:ilvl w:val="2"/>
          <w:numId w:val="3"/>
        </w:numPr>
        <w:rPr>
          <w:rFonts w:ascii="Century Gothic" w:hAnsi="Century Gothic"/>
          <w:sz w:val="20"/>
          <w:szCs w:val="20"/>
        </w:rPr>
      </w:pPr>
      <w:r w:rsidRPr="00FE4DCC">
        <w:rPr>
          <w:rFonts w:ascii="Century Gothic" w:hAnsi="Century Gothic"/>
          <w:sz w:val="20"/>
          <w:szCs w:val="20"/>
        </w:rPr>
        <w:t xml:space="preserve">Etc. </w:t>
      </w:r>
      <w:r w:rsidRPr="00FE4DCC">
        <w:rPr>
          <w:rFonts w:ascii="Century Gothic" w:hAnsi="Century Gothic"/>
          <w:sz w:val="20"/>
          <w:szCs w:val="20"/>
        </w:rPr>
        <w:br/>
      </w:r>
    </w:p>
    <w:p w:rsidR="00FE4DCC" w:rsidRPr="00FE4DCC" w:rsidRDefault="00FE4DCC" w:rsidP="00FE4DCC">
      <w:pPr>
        <w:numPr>
          <w:ilvl w:val="0"/>
          <w:numId w:val="3"/>
        </w:numPr>
        <w:rPr>
          <w:rFonts w:ascii="Century Gothic" w:hAnsi="Century Gothic"/>
          <w:sz w:val="20"/>
          <w:szCs w:val="20"/>
        </w:rPr>
      </w:pPr>
      <w:r w:rsidRPr="00FE4DCC">
        <w:rPr>
          <w:rFonts w:ascii="Century Gothic" w:hAnsi="Century Gothic"/>
          <w:sz w:val="20"/>
          <w:szCs w:val="20"/>
        </w:rPr>
        <w:t xml:space="preserve">Administrative Tasks </w:t>
      </w:r>
    </w:p>
    <w:p w:rsidR="00FE4DCC" w:rsidRPr="00FE4DCC" w:rsidRDefault="00FE4DCC" w:rsidP="00FE4DCC">
      <w:pPr>
        <w:rPr>
          <w:rFonts w:ascii="Century Gothic" w:hAnsi="Century Gothic"/>
          <w:sz w:val="20"/>
          <w:szCs w:val="20"/>
        </w:rPr>
      </w:pPr>
      <w:r w:rsidRPr="00FE4DCC">
        <w:rPr>
          <w:rFonts w:ascii="Century Gothic" w:hAnsi="Century Gothic"/>
          <w:sz w:val="20"/>
          <w:szCs w:val="20"/>
        </w:rPr>
        <w:t xml:space="preserve">The sessional worker is further involved in the organisation’s administrative tasks – part of their responsibilities is finding ways of involving young people and placement students with these. </w:t>
      </w:r>
    </w:p>
    <w:p w:rsidR="00FE4DCC" w:rsidRPr="00FE4DCC" w:rsidRDefault="00FE4DCC" w:rsidP="00FE4DCC">
      <w:pPr>
        <w:numPr>
          <w:ilvl w:val="1"/>
          <w:numId w:val="3"/>
        </w:numPr>
        <w:rPr>
          <w:rFonts w:ascii="Century Gothic" w:hAnsi="Century Gothic"/>
          <w:sz w:val="20"/>
          <w:szCs w:val="20"/>
        </w:rPr>
      </w:pPr>
      <w:r w:rsidRPr="00FE4DCC">
        <w:rPr>
          <w:rFonts w:ascii="Century Gothic" w:hAnsi="Century Gothic"/>
          <w:sz w:val="20"/>
          <w:szCs w:val="20"/>
        </w:rPr>
        <w:t xml:space="preserve">Maintain and update database to keep track of numbers of participants and young people’s contact information </w:t>
      </w:r>
    </w:p>
    <w:p w:rsidR="00FE4DCC" w:rsidRPr="00FE4DCC" w:rsidRDefault="00FE4DCC" w:rsidP="00FE4DCC">
      <w:pPr>
        <w:numPr>
          <w:ilvl w:val="1"/>
          <w:numId w:val="3"/>
        </w:numPr>
        <w:rPr>
          <w:rFonts w:ascii="Century Gothic" w:hAnsi="Century Gothic"/>
          <w:sz w:val="20"/>
          <w:szCs w:val="20"/>
        </w:rPr>
      </w:pPr>
      <w:r w:rsidRPr="00FE4DCC">
        <w:rPr>
          <w:rFonts w:ascii="Century Gothic" w:hAnsi="Century Gothic"/>
          <w:sz w:val="20"/>
          <w:szCs w:val="20"/>
        </w:rPr>
        <w:t xml:space="preserve">Create consent and information forms for non-Friday activities (trips, events, residentials)  </w:t>
      </w:r>
    </w:p>
    <w:p w:rsidR="00FE4DCC" w:rsidRPr="00FE4DCC" w:rsidRDefault="00FE4DCC" w:rsidP="00FE4DCC">
      <w:pPr>
        <w:numPr>
          <w:ilvl w:val="1"/>
          <w:numId w:val="3"/>
        </w:numPr>
        <w:rPr>
          <w:rFonts w:ascii="Century Gothic" w:hAnsi="Century Gothic"/>
          <w:sz w:val="20"/>
          <w:szCs w:val="20"/>
        </w:rPr>
      </w:pPr>
      <w:r w:rsidRPr="00FE4DCC">
        <w:rPr>
          <w:rFonts w:ascii="Century Gothic" w:hAnsi="Century Gothic"/>
          <w:sz w:val="20"/>
          <w:szCs w:val="20"/>
        </w:rPr>
        <w:t>Contribute to reports to funding bodies and trustees</w:t>
      </w:r>
    </w:p>
    <w:p w:rsidR="00FE4DCC" w:rsidRDefault="00FE4DCC" w:rsidP="00FE4DCC">
      <w:pPr>
        <w:rPr>
          <w:rFonts w:ascii="Century Gothic" w:hAnsi="Century Gothic"/>
          <w:b/>
          <w:sz w:val="20"/>
          <w:szCs w:val="20"/>
        </w:rPr>
      </w:pPr>
    </w:p>
    <w:p w:rsidR="009165FE" w:rsidRPr="00FE4DCC" w:rsidRDefault="00FE4DCC" w:rsidP="00FE4DCC">
      <w:pPr>
        <w:pBdr>
          <w:bottom w:val="single" w:sz="4" w:space="1" w:color="auto"/>
        </w:pBdr>
        <w:rPr>
          <w:rFonts w:ascii="Century Gothic" w:hAnsi="Century Gothic"/>
          <w:b/>
          <w:sz w:val="20"/>
          <w:szCs w:val="20"/>
        </w:rPr>
      </w:pPr>
      <w:r>
        <w:rPr>
          <w:rFonts w:ascii="Century Gothic" w:hAnsi="Century Gothic"/>
          <w:b/>
          <w:sz w:val="20"/>
          <w:szCs w:val="20"/>
        </w:rPr>
        <w:t xml:space="preserve">PERSON SPECIFICATION </w:t>
      </w:r>
    </w:p>
    <w:p w:rsidR="00FE4DCC" w:rsidRDefault="00FE4DCC" w:rsidP="00FE4DCC">
      <w:pPr>
        <w:rPr>
          <w:rFonts w:ascii="Century Gothic" w:hAnsi="Century Gothic"/>
          <w:sz w:val="20"/>
          <w:szCs w:val="20"/>
        </w:rPr>
      </w:pPr>
    </w:p>
    <w:tbl>
      <w:tblPr>
        <w:tblStyle w:val="TableGrid"/>
        <w:tblW w:w="9747" w:type="dxa"/>
        <w:tblLook w:val="04A0" w:firstRow="1" w:lastRow="0" w:firstColumn="1" w:lastColumn="0" w:noHBand="0" w:noVBand="1"/>
      </w:tblPr>
      <w:tblGrid>
        <w:gridCol w:w="7479"/>
        <w:gridCol w:w="1134"/>
        <w:gridCol w:w="1134"/>
      </w:tblGrid>
      <w:tr w:rsidR="00FE4DCC" w:rsidRPr="00FE4DCC" w:rsidTr="00CC65C2">
        <w:tc>
          <w:tcPr>
            <w:tcW w:w="7479" w:type="dxa"/>
          </w:tcPr>
          <w:p w:rsidR="00FE4DCC" w:rsidRPr="00FE4DCC" w:rsidRDefault="00FE4DCC" w:rsidP="00CC65C2">
            <w:pPr>
              <w:pStyle w:val="NoSpacing"/>
              <w:rPr>
                <w:rFonts w:ascii="Century Gothic" w:hAnsi="Century Gothic"/>
                <w:b/>
                <w:sz w:val="20"/>
                <w:szCs w:val="20"/>
              </w:rPr>
            </w:pPr>
            <w:r w:rsidRPr="00FE4DCC">
              <w:rPr>
                <w:rFonts w:ascii="Century Gothic" w:hAnsi="Century Gothic"/>
                <w:b/>
                <w:sz w:val="20"/>
                <w:szCs w:val="20"/>
              </w:rPr>
              <w:t>Experience</w:t>
            </w:r>
          </w:p>
        </w:tc>
        <w:tc>
          <w:tcPr>
            <w:tcW w:w="1134" w:type="dxa"/>
          </w:tcPr>
          <w:p w:rsidR="00FE4DCC" w:rsidRPr="00FE4DCC" w:rsidRDefault="00FE4DCC" w:rsidP="00CC65C2">
            <w:pPr>
              <w:pStyle w:val="NoSpacing"/>
              <w:rPr>
                <w:rFonts w:ascii="Century Gothic" w:hAnsi="Century Gothic"/>
                <w:b/>
                <w:sz w:val="20"/>
                <w:szCs w:val="20"/>
              </w:rPr>
            </w:pPr>
            <w:r w:rsidRPr="00FE4DCC">
              <w:rPr>
                <w:rFonts w:ascii="Century Gothic" w:hAnsi="Century Gothic"/>
                <w:b/>
                <w:sz w:val="20"/>
                <w:szCs w:val="20"/>
              </w:rPr>
              <w:t>Essential</w:t>
            </w:r>
          </w:p>
        </w:tc>
        <w:tc>
          <w:tcPr>
            <w:tcW w:w="1134" w:type="dxa"/>
          </w:tcPr>
          <w:p w:rsidR="00FE4DCC" w:rsidRPr="00FE4DCC" w:rsidRDefault="00FE4DCC" w:rsidP="00CC65C2">
            <w:pPr>
              <w:pStyle w:val="NoSpacing"/>
              <w:rPr>
                <w:rFonts w:ascii="Century Gothic" w:hAnsi="Century Gothic"/>
                <w:b/>
                <w:sz w:val="20"/>
                <w:szCs w:val="20"/>
              </w:rPr>
            </w:pPr>
            <w:r w:rsidRPr="00FE4DCC">
              <w:rPr>
                <w:rFonts w:ascii="Century Gothic" w:hAnsi="Century Gothic"/>
                <w:b/>
                <w:sz w:val="20"/>
                <w:szCs w:val="20"/>
              </w:rPr>
              <w:t>Desirable</w:t>
            </w:r>
          </w:p>
        </w:tc>
      </w:tr>
      <w:tr w:rsidR="00FE4DCC" w:rsidRPr="008469E9" w:rsidTr="00CC65C2">
        <w:tc>
          <w:tcPr>
            <w:tcW w:w="7479" w:type="dxa"/>
          </w:tcPr>
          <w:p w:rsidR="00FE4DCC" w:rsidRPr="008469E9" w:rsidRDefault="00FE4DCC" w:rsidP="00CC65C2">
            <w:pPr>
              <w:rPr>
                <w:rFonts w:ascii="Century Gothic" w:hAnsi="Century Gothic"/>
                <w:sz w:val="20"/>
                <w:shd w:val="clear" w:color="auto" w:fill="FFFFFF"/>
                <w:lang w:eastAsia="en-GB"/>
              </w:rPr>
            </w:pPr>
            <w:r w:rsidRPr="008469E9">
              <w:rPr>
                <w:rFonts w:ascii="Century Gothic" w:hAnsi="Century Gothic"/>
                <w:sz w:val="20"/>
                <w:shd w:val="clear" w:color="auto" w:fill="FFFFFF"/>
                <w:lang w:eastAsia="en-GB"/>
              </w:rPr>
              <w:t>A qualification in and/or experience in youth work</w:t>
            </w:r>
          </w:p>
          <w:p w:rsidR="00FE4DCC" w:rsidRDefault="00FE4DCC" w:rsidP="00CC65C2">
            <w:pPr>
              <w:rPr>
                <w:rFonts w:ascii="Century Gothic" w:hAnsi="Century Gothic"/>
                <w:sz w:val="20"/>
                <w:shd w:val="clear" w:color="auto" w:fill="FFFFFF"/>
                <w:lang w:eastAsia="en-GB"/>
              </w:rPr>
            </w:pPr>
          </w:p>
          <w:p w:rsidR="00FE4DCC" w:rsidRPr="008469E9" w:rsidRDefault="00FE4DCC" w:rsidP="00CC65C2">
            <w:pPr>
              <w:rPr>
                <w:rFonts w:ascii="Century Gothic" w:hAnsi="Century Gothic"/>
                <w:sz w:val="20"/>
                <w:shd w:val="clear" w:color="auto" w:fill="FFFFFF"/>
                <w:lang w:eastAsia="en-GB"/>
              </w:rPr>
            </w:pPr>
            <w:r w:rsidRPr="008469E9">
              <w:rPr>
                <w:rFonts w:ascii="Century Gothic" w:hAnsi="Century Gothic"/>
                <w:sz w:val="20"/>
                <w:shd w:val="clear" w:color="auto" w:fill="FFFFFF"/>
                <w:lang w:eastAsia="en-GB"/>
              </w:rPr>
              <w:t>Structured developmental support of others (staff/volunteers/young people)</w:t>
            </w:r>
          </w:p>
          <w:p w:rsidR="00FE4DCC" w:rsidRDefault="00FE4DCC" w:rsidP="00CC65C2">
            <w:pPr>
              <w:rPr>
                <w:rFonts w:ascii="Century Gothic" w:hAnsi="Century Gothic"/>
                <w:sz w:val="20"/>
                <w:shd w:val="clear" w:color="auto" w:fill="FFFFFF"/>
                <w:lang w:eastAsia="en-GB"/>
              </w:rPr>
            </w:pPr>
          </w:p>
          <w:p w:rsidR="00FE4DCC" w:rsidRPr="008469E9" w:rsidRDefault="00FE4DCC" w:rsidP="00CC65C2">
            <w:pPr>
              <w:rPr>
                <w:rFonts w:ascii="Century Gothic" w:hAnsi="Century Gothic"/>
                <w:sz w:val="20"/>
                <w:shd w:val="clear" w:color="auto" w:fill="FFFFFF"/>
                <w:lang w:eastAsia="en-GB"/>
              </w:rPr>
            </w:pPr>
            <w:r w:rsidRPr="008469E9">
              <w:rPr>
                <w:rFonts w:ascii="Century Gothic" w:hAnsi="Century Gothic"/>
                <w:sz w:val="20"/>
                <w:shd w:val="clear" w:color="auto" w:fill="FFFFFF"/>
                <w:lang w:eastAsia="en-GB"/>
              </w:rPr>
              <w:t>Volunteer coordination/management</w:t>
            </w:r>
          </w:p>
          <w:p w:rsidR="00FE4DCC" w:rsidRDefault="00FE4DCC" w:rsidP="00CC65C2">
            <w:pPr>
              <w:rPr>
                <w:rFonts w:ascii="Century Gothic" w:hAnsi="Century Gothic"/>
                <w:sz w:val="20"/>
                <w:shd w:val="clear" w:color="auto" w:fill="FFFFFF"/>
                <w:lang w:eastAsia="en-GB"/>
              </w:rPr>
            </w:pPr>
          </w:p>
          <w:p w:rsidR="00FE4DCC" w:rsidRPr="008469E9" w:rsidRDefault="00FE4DCC" w:rsidP="00CC65C2">
            <w:pPr>
              <w:rPr>
                <w:rFonts w:ascii="Century Gothic" w:hAnsi="Century Gothic"/>
                <w:sz w:val="20"/>
                <w:shd w:val="clear" w:color="auto" w:fill="FFFFFF"/>
                <w:lang w:eastAsia="en-GB"/>
              </w:rPr>
            </w:pPr>
            <w:r w:rsidRPr="008469E9">
              <w:rPr>
                <w:rFonts w:ascii="Century Gothic" w:hAnsi="Century Gothic"/>
                <w:sz w:val="20"/>
                <w:shd w:val="clear" w:color="auto" w:fill="FFFFFF"/>
                <w:lang w:eastAsia="en-GB"/>
              </w:rPr>
              <w:t>Youth work with young refugees</w:t>
            </w:r>
          </w:p>
          <w:p w:rsidR="00FE4DCC" w:rsidRDefault="00FE4DCC" w:rsidP="00CC65C2">
            <w:pPr>
              <w:rPr>
                <w:rFonts w:ascii="Century Gothic" w:hAnsi="Century Gothic"/>
                <w:sz w:val="20"/>
                <w:shd w:val="clear" w:color="auto" w:fill="FFFFFF"/>
                <w:lang w:eastAsia="en-GB"/>
              </w:rPr>
            </w:pPr>
          </w:p>
          <w:p w:rsidR="00FE4DCC" w:rsidRPr="008469E9" w:rsidRDefault="00FE4DCC" w:rsidP="00CC65C2">
            <w:pPr>
              <w:rPr>
                <w:rFonts w:ascii="Century Gothic" w:hAnsi="Century Gothic"/>
                <w:sz w:val="20"/>
                <w:shd w:val="clear" w:color="auto" w:fill="FFFFFF"/>
                <w:lang w:eastAsia="en-GB"/>
              </w:rPr>
            </w:pPr>
            <w:r w:rsidRPr="008469E9">
              <w:rPr>
                <w:rFonts w:ascii="Century Gothic" w:hAnsi="Century Gothic"/>
                <w:sz w:val="20"/>
                <w:shd w:val="clear" w:color="auto" w:fill="FFFFFF"/>
                <w:lang w:eastAsia="en-GB"/>
              </w:rPr>
              <w:t>Community-based projects</w:t>
            </w:r>
          </w:p>
          <w:p w:rsidR="00FE4DCC" w:rsidRDefault="00FE4DCC" w:rsidP="00CC65C2">
            <w:pPr>
              <w:rPr>
                <w:rFonts w:ascii="Century Gothic" w:hAnsi="Century Gothic"/>
                <w:sz w:val="20"/>
                <w:shd w:val="clear" w:color="auto" w:fill="FFFFFF"/>
                <w:lang w:eastAsia="en-GB"/>
              </w:rPr>
            </w:pPr>
          </w:p>
          <w:p w:rsidR="00FE4DCC" w:rsidRPr="008469E9" w:rsidRDefault="00FE4DCC" w:rsidP="00CC65C2">
            <w:pPr>
              <w:rPr>
                <w:rFonts w:ascii="Century Gothic" w:hAnsi="Century Gothic"/>
                <w:sz w:val="20"/>
                <w:shd w:val="clear" w:color="auto" w:fill="FFFFFF"/>
                <w:lang w:eastAsia="en-GB"/>
              </w:rPr>
            </w:pPr>
            <w:r w:rsidRPr="008469E9">
              <w:rPr>
                <w:rFonts w:ascii="Century Gothic" w:hAnsi="Century Gothic"/>
                <w:sz w:val="20"/>
                <w:shd w:val="clear" w:color="auto" w:fill="FFFFFF"/>
                <w:lang w:eastAsia="en-GB"/>
              </w:rPr>
              <w:t>The voluntary sector</w:t>
            </w:r>
          </w:p>
          <w:p w:rsidR="00FE4DCC" w:rsidRPr="008469E9" w:rsidRDefault="00FE4DCC" w:rsidP="00CC65C2">
            <w:pPr>
              <w:rPr>
                <w:rFonts w:ascii="Century Gothic" w:hAnsi="Century Gothic"/>
                <w:shd w:val="clear" w:color="auto" w:fill="FFFFFF"/>
                <w:lang w:eastAsia="en-GB"/>
              </w:rPr>
            </w:pPr>
          </w:p>
          <w:p w:rsidR="00FE4DCC" w:rsidRDefault="00FE4DCC" w:rsidP="00CC65C2">
            <w:pPr>
              <w:pStyle w:val="NoSpacing"/>
              <w:rPr>
                <w:rFonts w:ascii="Century Gothic" w:hAnsi="Century Gothic"/>
                <w:sz w:val="20"/>
                <w:szCs w:val="20"/>
              </w:rPr>
            </w:pPr>
            <w:r>
              <w:rPr>
                <w:rFonts w:ascii="Century Gothic" w:hAnsi="Century Gothic"/>
                <w:sz w:val="20"/>
                <w:szCs w:val="20"/>
              </w:rPr>
              <w:t>Participation Action Research</w:t>
            </w:r>
          </w:p>
          <w:p w:rsidR="00FE4DCC" w:rsidRPr="008469E9" w:rsidRDefault="00FE4DCC" w:rsidP="00CC65C2">
            <w:pPr>
              <w:pStyle w:val="NoSpacing"/>
              <w:rPr>
                <w:rFonts w:ascii="Century Gothic" w:hAnsi="Century Gothic"/>
                <w:sz w:val="20"/>
                <w:szCs w:val="20"/>
              </w:rPr>
            </w:pPr>
          </w:p>
        </w:tc>
        <w:tc>
          <w:tcPr>
            <w:tcW w:w="1134" w:type="dxa"/>
          </w:tcPr>
          <w:p w:rsidR="00FE4DCC" w:rsidRDefault="00BE3D6F" w:rsidP="00CC65C2">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Pr="008469E9" w:rsidRDefault="00BE3D6F" w:rsidP="00CC65C2">
            <w:pPr>
              <w:pStyle w:val="NoSpacing"/>
              <w:rPr>
                <w:rFonts w:ascii="Century Gothic" w:hAnsi="Century Gothic"/>
                <w:sz w:val="20"/>
                <w:szCs w:val="20"/>
              </w:rPr>
            </w:pPr>
          </w:p>
        </w:tc>
        <w:tc>
          <w:tcPr>
            <w:tcW w:w="1134" w:type="dxa"/>
          </w:tcPr>
          <w:p w:rsidR="00FE4DCC" w:rsidRDefault="00FE4DCC"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BE3D6F">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BE3D6F">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Pr="008469E9" w:rsidRDefault="00BE3D6F" w:rsidP="00CC65C2">
            <w:pPr>
              <w:pStyle w:val="NoSpacing"/>
              <w:rPr>
                <w:rFonts w:ascii="Century Gothic" w:hAnsi="Century Gothic"/>
                <w:sz w:val="20"/>
                <w:szCs w:val="20"/>
              </w:rPr>
            </w:pPr>
          </w:p>
        </w:tc>
      </w:tr>
      <w:tr w:rsidR="00FE4DCC" w:rsidRPr="008469E9" w:rsidTr="00CC65C2">
        <w:tc>
          <w:tcPr>
            <w:tcW w:w="7479" w:type="dxa"/>
          </w:tcPr>
          <w:p w:rsidR="00FE4DCC" w:rsidRPr="008469E9" w:rsidRDefault="00FE4DCC" w:rsidP="00CC65C2">
            <w:pPr>
              <w:pStyle w:val="NoSpacing"/>
              <w:rPr>
                <w:rFonts w:ascii="Century Gothic" w:hAnsi="Century Gothic"/>
                <w:sz w:val="20"/>
                <w:szCs w:val="20"/>
              </w:rPr>
            </w:pPr>
            <w:r w:rsidRPr="008469E9">
              <w:rPr>
                <w:rFonts w:ascii="Century Gothic" w:hAnsi="Century Gothic"/>
                <w:sz w:val="20"/>
                <w:szCs w:val="20"/>
              </w:rPr>
              <w:lastRenderedPageBreak/>
              <w:t>Knowledge</w:t>
            </w:r>
          </w:p>
        </w:tc>
        <w:tc>
          <w:tcPr>
            <w:tcW w:w="1134" w:type="dxa"/>
          </w:tcPr>
          <w:p w:rsidR="00FE4DCC" w:rsidRPr="008469E9" w:rsidRDefault="00BE3D6F" w:rsidP="00CC65C2">
            <w:pPr>
              <w:pStyle w:val="NoSpacing"/>
              <w:rPr>
                <w:rFonts w:ascii="Century Gothic" w:hAnsi="Century Gothic"/>
                <w:sz w:val="20"/>
                <w:szCs w:val="20"/>
              </w:rPr>
            </w:pPr>
            <w:r>
              <w:rPr>
                <w:rFonts w:ascii="Century Gothic" w:hAnsi="Century Gothic"/>
                <w:sz w:val="20"/>
                <w:szCs w:val="20"/>
              </w:rPr>
              <w:t>Essential</w:t>
            </w:r>
          </w:p>
        </w:tc>
        <w:tc>
          <w:tcPr>
            <w:tcW w:w="1134" w:type="dxa"/>
          </w:tcPr>
          <w:p w:rsidR="00FE4DCC" w:rsidRPr="008469E9" w:rsidRDefault="00BE3D6F" w:rsidP="00CC65C2">
            <w:pPr>
              <w:pStyle w:val="NoSpacing"/>
              <w:rPr>
                <w:rFonts w:ascii="Century Gothic" w:hAnsi="Century Gothic"/>
                <w:sz w:val="20"/>
                <w:szCs w:val="20"/>
              </w:rPr>
            </w:pPr>
            <w:r>
              <w:rPr>
                <w:rFonts w:ascii="Century Gothic" w:hAnsi="Century Gothic"/>
                <w:sz w:val="20"/>
                <w:szCs w:val="20"/>
              </w:rPr>
              <w:t>Desirable</w:t>
            </w:r>
          </w:p>
        </w:tc>
      </w:tr>
      <w:tr w:rsidR="00FE4DCC" w:rsidRPr="008469E9" w:rsidTr="00CC65C2">
        <w:tc>
          <w:tcPr>
            <w:tcW w:w="7479" w:type="dxa"/>
          </w:tcPr>
          <w:p w:rsidR="00FE4DCC" w:rsidRDefault="00FE4DCC" w:rsidP="00CC65C2">
            <w:pPr>
              <w:pStyle w:val="NoSpacing"/>
              <w:rPr>
                <w:rFonts w:ascii="Century Gothic" w:eastAsia="Times New Roman" w:hAnsi="Century Gothic" w:cs="Arial"/>
                <w:color w:val="222222"/>
                <w:sz w:val="20"/>
                <w:szCs w:val="20"/>
                <w:shd w:val="clear" w:color="auto" w:fill="FFFFFF"/>
                <w:lang w:eastAsia="en-GB"/>
              </w:rPr>
            </w:pPr>
          </w:p>
          <w:p w:rsidR="00FE4DCC" w:rsidRPr="008469E9" w:rsidRDefault="00FE4DCC" w:rsidP="00CC65C2">
            <w:pPr>
              <w:pStyle w:val="NoSpacing"/>
              <w:rPr>
                <w:rFonts w:ascii="Century Gothic" w:eastAsia="Times New Roman" w:hAnsi="Century Gothic" w:cs="Arial"/>
                <w:color w:val="222222"/>
                <w:sz w:val="20"/>
                <w:szCs w:val="20"/>
                <w:shd w:val="clear" w:color="auto" w:fill="FFFFFF"/>
                <w:lang w:eastAsia="en-GB"/>
              </w:rPr>
            </w:pPr>
            <w:r w:rsidRPr="008469E9">
              <w:rPr>
                <w:rFonts w:ascii="Century Gothic" w:eastAsia="Times New Roman" w:hAnsi="Century Gothic" w:cs="Arial"/>
                <w:color w:val="222222"/>
                <w:sz w:val="20"/>
                <w:szCs w:val="20"/>
                <w:shd w:val="clear" w:color="auto" w:fill="FFFFFF"/>
                <w:lang w:eastAsia="en-GB"/>
              </w:rPr>
              <w:t>A good working knowledge of Safeguarding and Child Protection Legislation</w:t>
            </w:r>
          </w:p>
          <w:p w:rsidR="00FE4DCC" w:rsidRPr="008469E9" w:rsidRDefault="00FE4DCC" w:rsidP="00CC65C2">
            <w:pPr>
              <w:pStyle w:val="NoSpacing"/>
              <w:rPr>
                <w:rFonts w:ascii="Century Gothic" w:eastAsia="Times New Roman" w:hAnsi="Century Gothic" w:cs="Times New Roman"/>
                <w:sz w:val="20"/>
                <w:szCs w:val="20"/>
                <w:lang w:eastAsia="en-GB"/>
              </w:rPr>
            </w:pPr>
          </w:p>
          <w:p w:rsidR="00FE4DCC" w:rsidRPr="008469E9" w:rsidRDefault="00FE4DCC" w:rsidP="00CC65C2">
            <w:pPr>
              <w:pStyle w:val="NoSpacing"/>
              <w:rPr>
                <w:rFonts w:ascii="Century Gothic" w:eastAsia="Times New Roman" w:hAnsi="Century Gothic" w:cs="Arial"/>
                <w:color w:val="222222"/>
                <w:sz w:val="20"/>
                <w:szCs w:val="20"/>
                <w:lang w:eastAsia="en-GB"/>
              </w:rPr>
            </w:pPr>
            <w:r w:rsidRPr="008469E9">
              <w:rPr>
                <w:rFonts w:ascii="Century Gothic" w:eastAsia="Times New Roman" w:hAnsi="Century Gothic" w:cs="Arial"/>
                <w:color w:val="222222"/>
                <w:sz w:val="20"/>
                <w:szCs w:val="20"/>
                <w:lang w:eastAsia="en-GB"/>
              </w:rPr>
              <w:t>Knowle</w:t>
            </w:r>
            <w:r>
              <w:rPr>
                <w:rFonts w:ascii="Century Gothic" w:eastAsia="Times New Roman" w:hAnsi="Century Gothic" w:cs="Arial"/>
                <w:color w:val="222222"/>
                <w:sz w:val="20"/>
                <w:szCs w:val="20"/>
                <w:lang w:eastAsia="en-GB"/>
              </w:rPr>
              <w:t xml:space="preserve">dge of the issues affecting refugee </w:t>
            </w:r>
            <w:r w:rsidRPr="008469E9">
              <w:rPr>
                <w:rFonts w:ascii="Century Gothic" w:eastAsia="Times New Roman" w:hAnsi="Century Gothic" w:cs="Arial"/>
                <w:color w:val="222222"/>
                <w:sz w:val="20"/>
                <w:szCs w:val="20"/>
                <w:lang w:eastAsia="en-GB"/>
              </w:rPr>
              <w:t>communities in London</w:t>
            </w:r>
          </w:p>
          <w:p w:rsidR="00FE4DCC" w:rsidRDefault="00FE4DCC" w:rsidP="00CC65C2">
            <w:pPr>
              <w:pStyle w:val="NoSpacing"/>
              <w:rPr>
                <w:rFonts w:ascii="Century Gothic" w:eastAsia="Times New Roman" w:hAnsi="Century Gothic" w:cs="Arial"/>
                <w:color w:val="222222"/>
                <w:sz w:val="20"/>
                <w:szCs w:val="20"/>
                <w:lang w:eastAsia="en-GB"/>
              </w:rPr>
            </w:pPr>
          </w:p>
          <w:p w:rsidR="00FE4DCC" w:rsidRPr="008469E9" w:rsidRDefault="00FE4DCC" w:rsidP="00CC65C2">
            <w:pPr>
              <w:pStyle w:val="NoSpacing"/>
              <w:rPr>
                <w:rFonts w:ascii="Century Gothic" w:eastAsia="Times New Roman" w:hAnsi="Century Gothic" w:cs="Arial"/>
                <w:color w:val="222222"/>
                <w:sz w:val="20"/>
                <w:szCs w:val="20"/>
                <w:lang w:eastAsia="en-GB"/>
              </w:rPr>
            </w:pPr>
            <w:r w:rsidRPr="008469E9">
              <w:rPr>
                <w:rFonts w:ascii="Century Gothic" w:eastAsia="Times New Roman" w:hAnsi="Century Gothic" w:cs="Arial"/>
                <w:color w:val="222222"/>
                <w:sz w:val="20"/>
                <w:szCs w:val="20"/>
                <w:lang w:eastAsia="en-GB"/>
              </w:rPr>
              <w:t xml:space="preserve">Knowledge of recent policy in relation to </w:t>
            </w:r>
            <w:r>
              <w:rPr>
                <w:rFonts w:ascii="Century Gothic" w:eastAsia="Times New Roman" w:hAnsi="Century Gothic" w:cs="Arial"/>
                <w:color w:val="222222"/>
                <w:sz w:val="20"/>
                <w:szCs w:val="20"/>
                <w:lang w:eastAsia="en-GB"/>
              </w:rPr>
              <w:t xml:space="preserve">refugees and asylum seekers </w:t>
            </w:r>
          </w:p>
          <w:p w:rsidR="00FE4DCC" w:rsidRDefault="00FE4DCC" w:rsidP="00CC65C2">
            <w:pPr>
              <w:pStyle w:val="NoSpacing"/>
              <w:rPr>
                <w:rFonts w:ascii="Century Gothic" w:eastAsia="Times New Roman" w:hAnsi="Century Gothic" w:cs="Arial"/>
                <w:color w:val="222222"/>
                <w:sz w:val="20"/>
                <w:szCs w:val="20"/>
                <w:lang w:eastAsia="en-GB"/>
              </w:rPr>
            </w:pPr>
          </w:p>
          <w:p w:rsidR="00FE4DCC" w:rsidRDefault="00FE4DCC" w:rsidP="00CC65C2">
            <w:pPr>
              <w:pStyle w:val="NoSpacing"/>
              <w:rPr>
                <w:rFonts w:ascii="Century Gothic" w:eastAsia="Times New Roman" w:hAnsi="Century Gothic" w:cs="Arial"/>
                <w:color w:val="222222"/>
                <w:sz w:val="20"/>
                <w:szCs w:val="20"/>
                <w:lang w:eastAsia="en-GB"/>
              </w:rPr>
            </w:pPr>
            <w:r w:rsidRPr="008469E9">
              <w:rPr>
                <w:rFonts w:ascii="Century Gothic" w:eastAsia="Times New Roman" w:hAnsi="Century Gothic" w:cs="Arial"/>
                <w:color w:val="222222"/>
                <w:sz w:val="20"/>
                <w:szCs w:val="20"/>
                <w:lang w:eastAsia="en-GB"/>
              </w:rPr>
              <w:t>An understandin</w:t>
            </w:r>
            <w:r w:rsidR="00BE3D6F">
              <w:rPr>
                <w:rFonts w:ascii="Century Gothic" w:eastAsia="Times New Roman" w:hAnsi="Century Gothic" w:cs="Arial"/>
                <w:color w:val="222222"/>
                <w:sz w:val="20"/>
                <w:szCs w:val="20"/>
                <w:lang w:eastAsia="en-GB"/>
              </w:rPr>
              <w:t>g of the psychological impact of</w:t>
            </w:r>
            <w:r w:rsidRPr="008469E9">
              <w:rPr>
                <w:rFonts w:ascii="Century Gothic" w:eastAsia="Times New Roman" w:hAnsi="Century Gothic" w:cs="Arial"/>
                <w:color w:val="222222"/>
                <w:sz w:val="20"/>
                <w:szCs w:val="20"/>
                <w:lang w:eastAsia="en-GB"/>
              </w:rPr>
              <w:t xml:space="preserve"> experiences</w:t>
            </w:r>
            <w:r w:rsidR="00BE3D6F">
              <w:rPr>
                <w:rFonts w:ascii="Century Gothic" w:eastAsia="Times New Roman" w:hAnsi="Century Gothic" w:cs="Arial"/>
                <w:color w:val="222222"/>
                <w:sz w:val="20"/>
                <w:szCs w:val="20"/>
                <w:lang w:eastAsia="en-GB"/>
              </w:rPr>
              <w:t xml:space="preserve"> on young people</w:t>
            </w:r>
          </w:p>
          <w:p w:rsidR="00FE4DCC" w:rsidRPr="008469E9" w:rsidRDefault="00FE4DCC" w:rsidP="00CC65C2">
            <w:pPr>
              <w:pStyle w:val="NoSpacing"/>
              <w:rPr>
                <w:rFonts w:ascii="Century Gothic" w:hAnsi="Century Gothic"/>
                <w:sz w:val="20"/>
                <w:szCs w:val="20"/>
              </w:rPr>
            </w:pPr>
          </w:p>
        </w:tc>
        <w:tc>
          <w:tcPr>
            <w:tcW w:w="1134" w:type="dxa"/>
          </w:tcPr>
          <w:p w:rsidR="00FE4DCC" w:rsidRDefault="00FE4DCC"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Pr="008469E9" w:rsidRDefault="00BE3D6F" w:rsidP="00CC65C2">
            <w:pPr>
              <w:pStyle w:val="NoSpacing"/>
              <w:rPr>
                <w:rFonts w:ascii="Century Gothic" w:hAnsi="Century Gothic"/>
                <w:sz w:val="20"/>
                <w:szCs w:val="20"/>
              </w:rPr>
            </w:pPr>
          </w:p>
        </w:tc>
        <w:tc>
          <w:tcPr>
            <w:tcW w:w="1134" w:type="dxa"/>
          </w:tcPr>
          <w:p w:rsidR="00FE4DCC" w:rsidRDefault="00FE4DCC"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Pr="008469E9" w:rsidRDefault="00BE3D6F" w:rsidP="00CC65C2">
            <w:pPr>
              <w:pStyle w:val="NoSpacing"/>
              <w:rPr>
                <w:rFonts w:ascii="Century Gothic" w:hAnsi="Century Gothic"/>
                <w:sz w:val="20"/>
                <w:szCs w:val="20"/>
              </w:rPr>
            </w:pPr>
          </w:p>
        </w:tc>
      </w:tr>
      <w:tr w:rsidR="00FE4DCC" w:rsidRPr="008469E9" w:rsidTr="00CC65C2">
        <w:tc>
          <w:tcPr>
            <w:tcW w:w="7479" w:type="dxa"/>
          </w:tcPr>
          <w:p w:rsidR="00FE4DCC" w:rsidRPr="008469E9" w:rsidRDefault="00FE4DCC" w:rsidP="00CC65C2">
            <w:pPr>
              <w:pStyle w:val="NoSpacing"/>
              <w:rPr>
                <w:rFonts w:ascii="Century Gothic" w:hAnsi="Century Gothic"/>
                <w:sz w:val="20"/>
                <w:szCs w:val="20"/>
              </w:rPr>
            </w:pPr>
            <w:r w:rsidRPr="008469E9">
              <w:rPr>
                <w:rFonts w:ascii="Century Gothic" w:hAnsi="Century Gothic"/>
                <w:sz w:val="20"/>
                <w:szCs w:val="20"/>
              </w:rPr>
              <w:t>Skills</w:t>
            </w:r>
          </w:p>
        </w:tc>
        <w:tc>
          <w:tcPr>
            <w:tcW w:w="1134" w:type="dxa"/>
          </w:tcPr>
          <w:p w:rsidR="00FE4DCC" w:rsidRPr="008469E9" w:rsidRDefault="00BE3D6F" w:rsidP="00CC65C2">
            <w:pPr>
              <w:pStyle w:val="NoSpacing"/>
              <w:rPr>
                <w:rFonts w:ascii="Century Gothic" w:hAnsi="Century Gothic"/>
                <w:sz w:val="20"/>
                <w:szCs w:val="20"/>
              </w:rPr>
            </w:pPr>
            <w:r>
              <w:rPr>
                <w:rFonts w:ascii="Century Gothic" w:hAnsi="Century Gothic"/>
                <w:sz w:val="20"/>
                <w:szCs w:val="20"/>
              </w:rPr>
              <w:t>Essential</w:t>
            </w:r>
          </w:p>
        </w:tc>
        <w:tc>
          <w:tcPr>
            <w:tcW w:w="1134" w:type="dxa"/>
          </w:tcPr>
          <w:p w:rsidR="00FE4DCC" w:rsidRPr="008469E9" w:rsidRDefault="00BE3D6F" w:rsidP="00CC65C2">
            <w:pPr>
              <w:pStyle w:val="NoSpacing"/>
              <w:rPr>
                <w:rFonts w:ascii="Century Gothic" w:hAnsi="Century Gothic"/>
                <w:sz w:val="20"/>
                <w:szCs w:val="20"/>
              </w:rPr>
            </w:pPr>
            <w:r>
              <w:rPr>
                <w:rFonts w:ascii="Century Gothic" w:hAnsi="Century Gothic"/>
                <w:sz w:val="20"/>
                <w:szCs w:val="20"/>
              </w:rPr>
              <w:t>Desirable</w:t>
            </w:r>
          </w:p>
        </w:tc>
      </w:tr>
      <w:tr w:rsidR="00FE4DCC" w:rsidRPr="008469E9" w:rsidTr="00CC65C2">
        <w:tc>
          <w:tcPr>
            <w:tcW w:w="7479" w:type="dxa"/>
          </w:tcPr>
          <w:p w:rsidR="00FE4DCC" w:rsidRDefault="00FE4DCC" w:rsidP="00CC65C2">
            <w:pPr>
              <w:pStyle w:val="NoSpacing"/>
              <w:rPr>
                <w:rFonts w:ascii="Century Gothic" w:eastAsia="Times New Roman" w:hAnsi="Century Gothic" w:cs="Arial"/>
                <w:color w:val="222222"/>
                <w:sz w:val="20"/>
                <w:szCs w:val="20"/>
                <w:shd w:val="clear" w:color="auto" w:fill="FFFFFF"/>
                <w:lang w:eastAsia="en-GB"/>
              </w:rPr>
            </w:pPr>
          </w:p>
          <w:p w:rsidR="00FE4DCC" w:rsidRDefault="00FE4DCC" w:rsidP="00CC65C2">
            <w:pPr>
              <w:pStyle w:val="NoSpacing"/>
              <w:rPr>
                <w:rFonts w:ascii="Century Gothic" w:eastAsia="Times New Roman" w:hAnsi="Century Gothic" w:cs="Arial"/>
                <w:color w:val="222222"/>
                <w:sz w:val="20"/>
                <w:szCs w:val="20"/>
                <w:shd w:val="clear" w:color="auto" w:fill="FFFFFF"/>
                <w:lang w:eastAsia="en-GB"/>
              </w:rPr>
            </w:pPr>
            <w:r w:rsidRPr="008469E9">
              <w:rPr>
                <w:rFonts w:ascii="Century Gothic" w:eastAsia="Times New Roman" w:hAnsi="Century Gothic" w:cs="Arial"/>
                <w:color w:val="222222"/>
                <w:sz w:val="20"/>
                <w:szCs w:val="20"/>
                <w:shd w:val="clear" w:color="auto" w:fill="FFFFFF"/>
                <w:lang w:eastAsia="en-GB"/>
              </w:rPr>
              <w:t>Excellent communication and ‘people’ skills</w:t>
            </w:r>
          </w:p>
          <w:p w:rsidR="00FE4DCC" w:rsidRDefault="00FE4DCC" w:rsidP="00CC65C2">
            <w:pPr>
              <w:pStyle w:val="NoSpacing"/>
              <w:rPr>
                <w:rFonts w:ascii="Century Gothic" w:eastAsia="Times New Roman" w:hAnsi="Century Gothic" w:cs="Arial"/>
                <w:color w:val="222222"/>
                <w:sz w:val="20"/>
                <w:szCs w:val="20"/>
                <w:shd w:val="clear" w:color="auto" w:fill="FFFFFF"/>
                <w:lang w:eastAsia="en-GB"/>
              </w:rPr>
            </w:pPr>
          </w:p>
          <w:p w:rsidR="00FE4DCC" w:rsidRPr="008469E9" w:rsidRDefault="00FE4DCC" w:rsidP="00CC65C2">
            <w:pPr>
              <w:pStyle w:val="NoSpacing"/>
              <w:rPr>
                <w:rFonts w:ascii="Century Gothic" w:eastAsia="Times New Roman" w:hAnsi="Century Gothic" w:cs="Times New Roman"/>
                <w:sz w:val="20"/>
                <w:szCs w:val="20"/>
                <w:lang w:eastAsia="en-GB"/>
              </w:rPr>
            </w:pPr>
            <w:r w:rsidRPr="008469E9">
              <w:rPr>
                <w:rFonts w:ascii="Century Gothic" w:eastAsia="Times New Roman" w:hAnsi="Century Gothic" w:cs="Arial"/>
                <w:color w:val="222222"/>
                <w:sz w:val="20"/>
                <w:szCs w:val="20"/>
                <w:shd w:val="clear" w:color="auto" w:fill="FFFFFF"/>
                <w:lang w:eastAsia="en-GB"/>
              </w:rPr>
              <w:t>Excellent report writing skills</w:t>
            </w:r>
          </w:p>
          <w:p w:rsidR="00FE4DCC" w:rsidRDefault="00FE4DCC" w:rsidP="00CC65C2">
            <w:pPr>
              <w:pStyle w:val="NoSpacing"/>
              <w:rPr>
                <w:rFonts w:ascii="Century Gothic" w:eastAsia="Times New Roman" w:hAnsi="Century Gothic" w:cs="Arial"/>
                <w:color w:val="222222"/>
                <w:sz w:val="20"/>
                <w:szCs w:val="20"/>
                <w:lang w:eastAsia="en-GB"/>
              </w:rPr>
            </w:pPr>
          </w:p>
          <w:p w:rsidR="00FE4DCC" w:rsidRDefault="00FE4DCC" w:rsidP="00CC65C2">
            <w:pPr>
              <w:pStyle w:val="NoSpacing"/>
              <w:rPr>
                <w:rFonts w:ascii="Century Gothic" w:eastAsia="Times New Roman" w:hAnsi="Century Gothic" w:cs="Arial"/>
                <w:color w:val="222222"/>
                <w:sz w:val="20"/>
                <w:szCs w:val="20"/>
                <w:lang w:eastAsia="en-GB"/>
              </w:rPr>
            </w:pPr>
            <w:r w:rsidRPr="008469E9">
              <w:rPr>
                <w:rFonts w:ascii="Century Gothic" w:eastAsia="Times New Roman" w:hAnsi="Century Gothic" w:cs="Arial"/>
                <w:color w:val="222222"/>
                <w:sz w:val="20"/>
                <w:szCs w:val="20"/>
                <w:lang w:eastAsia="en-GB"/>
              </w:rPr>
              <w:t>The ability to relate to people of different ages/backgrounds</w:t>
            </w:r>
            <w:r>
              <w:rPr>
                <w:rFonts w:ascii="Century Gothic" w:eastAsia="Times New Roman" w:hAnsi="Century Gothic" w:cs="Arial"/>
                <w:color w:val="222222"/>
                <w:sz w:val="20"/>
                <w:szCs w:val="20"/>
                <w:lang w:eastAsia="en-GB"/>
              </w:rPr>
              <w:t>/cultures</w:t>
            </w:r>
            <w:r w:rsidRPr="008469E9">
              <w:rPr>
                <w:rFonts w:ascii="Century Gothic" w:eastAsia="Times New Roman" w:hAnsi="Century Gothic" w:cs="Arial"/>
                <w:color w:val="222222"/>
                <w:sz w:val="20"/>
                <w:szCs w:val="20"/>
                <w:lang w:eastAsia="en-GB"/>
              </w:rPr>
              <w:t xml:space="preserve"> and</w:t>
            </w:r>
            <w:r>
              <w:rPr>
                <w:rFonts w:ascii="Century Gothic" w:eastAsia="Times New Roman" w:hAnsi="Century Gothic" w:cs="Arial"/>
                <w:color w:val="222222"/>
                <w:sz w:val="20"/>
                <w:szCs w:val="20"/>
                <w:lang w:eastAsia="en-GB"/>
              </w:rPr>
              <w:t xml:space="preserve"> work to build mutually respectful relationships</w:t>
            </w:r>
          </w:p>
          <w:p w:rsidR="00FE4DCC" w:rsidRDefault="00FE4DCC" w:rsidP="00CC65C2">
            <w:pPr>
              <w:pStyle w:val="NoSpacing"/>
              <w:rPr>
                <w:rFonts w:ascii="Century Gothic" w:eastAsia="Times New Roman" w:hAnsi="Century Gothic" w:cs="Arial"/>
                <w:color w:val="222222"/>
                <w:sz w:val="20"/>
                <w:szCs w:val="20"/>
                <w:lang w:eastAsia="en-GB"/>
              </w:rPr>
            </w:pPr>
          </w:p>
          <w:p w:rsidR="00FE4DCC" w:rsidRPr="008469E9" w:rsidRDefault="00FE4DCC" w:rsidP="00CC65C2">
            <w:pPr>
              <w:pStyle w:val="NoSpacing"/>
              <w:rPr>
                <w:rFonts w:ascii="Century Gothic" w:eastAsia="Times New Roman" w:hAnsi="Century Gothic" w:cs="Arial"/>
                <w:color w:val="222222"/>
                <w:sz w:val="20"/>
                <w:szCs w:val="20"/>
                <w:lang w:eastAsia="en-GB"/>
              </w:rPr>
            </w:pPr>
            <w:r w:rsidRPr="008469E9">
              <w:rPr>
                <w:rFonts w:ascii="Century Gothic" w:eastAsia="Times New Roman" w:hAnsi="Century Gothic" w:cs="Arial"/>
                <w:color w:val="222222"/>
                <w:sz w:val="20"/>
                <w:szCs w:val="20"/>
                <w:lang w:eastAsia="en-GB"/>
              </w:rPr>
              <w:t>Tact, patience and understanding</w:t>
            </w:r>
          </w:p>
          <w:p w:rsidR="00BE3D6F" w:rsidRDefault="00BE3D6F" w:rsidP="00CC65C2">
            <w:pPr>
              <w:pStyle w:val="NoSpacing"/>
              <w:rPr>
                <w:rFonts w:ascii="Century Gothic" w:eastAsia="Times New Roman" w:hAnsi="Century Gothic" w:cs="Arial"/>
                <w:color w:val="222222"/>
                <w:sz w:val="20"/>
                <w:szCs w:val="20"/>
                <w:lang w:eastAsia="en-GB"/>
              </w:rPr>
            </w:pPr>
          </w:p>
          <w:p w:rsidR="00FE4DCC" w:rsidRPr="008469E9" w:rsidRDefault="00FE4DCC" w:rsidP="00CC65C2">
            <w:pPr>
              <w:pStyle w:val="NoSpacing"/>
              <w:rPr>
                <w:rFonts w:ascii="Century Gothic" w:eastAsia="Times New Roman" w:hAnsi="Century Gothic" w:cs="Arial"/>
                <w:color w:val="222222"/>
                <w:sz w:val="20"/>
                <w:szCs w:val="20"/>
                <w:lang w:eastAsia="en-GB"/>
              </w:rPr>
            </w:pPr>
            <w:r w:rsidRPr="008469E9">
              <w:rPr>
                <w:rFonts w:ascii="Century Gothic" w:eastAsia="Times New Roman" w:hAnsi="Century Gothic" w:cs="Arial"/>
                <w:color w:val="222222"/>
                <w:sz w:val="20"/>
                <w:szCs w:val="20"/>
                <w:lang w:eastAsia="en-GB"/>
              </w:rPr>
              <w:t>A non-judgemental attitude</w:t>
            </w:r>
          </w:p>
          <w:p w:rsidR="00FE4DCC" w:rsidRDefault="00FE4DCC" w:rsidP="00CC65C2">
            <w:pPr>
              <w:pStyle w:val="NoSpacing"/>
              <w:rPr>
                <w:rFonts w:ascii="Century Gothic" w:eastAsia="Times New Roman" w:hAnsi="Century Gothic" w:cs="Arial"/>
                <w:color w:val="222222"/>
                <w:sz w:val="20"/>
                <w:szCs w:val="20"/>
                <w:lang w:eastAsia="en-GB"/>
              </w:rPr>
            </w:pPr>
          </w:p>
          <w:p w:rsidR="00FE4DCC" w:rsidRPr="008469E9" w:rsidRDefault="00FE4DCC" w:rsidP="00CC65C2">
            <w:pPr>
              <w:pStyle w:val="NoSpacing"/>
              <w:rPr>
                <w:rFonts w:ascii="Century Gothic" w:eastAsia="Times New Roman" w:hAnsi="Century Gothic" w:cs="Arial"/>
                <w:color w:val="222222"/>
                <w:sz w:val="20"/>
                <w:szCs w:val="20"/>
                <w:lang w:eastAsia="en-GB"/>
              </w:rPr>
            </w:pPr>
            <w:r w:rsidRPr="008469E9">
              <w:rPr>
                <w:rFonts w:ascii="Century Gothic" w:eastAsia="Times New Roman" w:hAnsi="Century Gothic" w:cs="Arial"/>
                <w:color w:val="222222"/>
                <w:sz w:val="20"/>
                <w:szCs w:val="20"/>
                <w:lang w:eastAsia="en-GB"/>
              </w:rPr>
              <w:t>The ability to work in a team and also use your own initiative</w:t>
            </w:r>
          </w:p>
          <w:p w:rsidR="00FE4DCC" w:rsidRDefault="00FE4DCC" w:rsidP="00CC65C2">
            <w:pPr>
              <w:pStyle w:val="NoSpacing"/>
              <w:rPr>
                <w:rFonts w:ascii="Century Gothic" w:eastAsia="Times New Roman" w:hAnsi="Century Gothic" w:cs="Arial"/>
                <w:color w:val="222222"/>
                <w:sz w:val="20"/>
                <w:szCs w:val="20"/>
                <w:lang w:eastAsia="en-GB"/>
              </w:rPr>
            </w:pPr>
          </w:p>
          <w:p w:rsidR="00FE4DCC" w:rsidRPr="008469E9" w:rsidRDefault="00FE4DCC" w:rsidP="00CC65C2">
            <w:pPr>
              <w:pStyle w:val="NoSpacing"/>
              <w:rPr>
                <w:rFonts w:ascii="Century Gothic" w:eastAsia="Times New Roman" w:hAnsi="Century Gothic" w:cs="Arial"/>
                <w:color w:val="222222"/>
                <w:sz w:val="20"/>
                <w:szCs w:val="20"/>
                <w:lang w:eastAsia="en-GB"/>
              </w:rPr>
            </w:pPr>
            <w:r w:rsidRPr="008469E9">
              <w:rPr>
                <w:rFonts w:ascii="Century Gothic" w:eastAsia="Times New Roman" w:hAnsi="Century Gothic" w:cs="Arial"/>
                <w:color w:val="222222"/>
                <w:sz w:val="20"/>
                <w:szCs w:val="20"/>
                <w:lang w:eastAsia="en-GB"/>
              </w:rPr>
              <w:t>The ability to assess situations and take appropriate action independently</w:t>
            </w:r>
          </w:p>
          <w:p w:rsidR="00FE4DCC" w:rsidRDefault="00FE4DCC" w:rsidP="00CC65C2">
            <w:pPr>
              <w:pStyle w:val="NoSpacing"/>
              <w:rPr>
                <w:rFonts w:ascii="Century Gothic" w:eastAsia="Times New Roman" w:hAnsi="Century Gothic" w:cs="Arial"/>
                <w:color w:val="222222"/>
                <w:sz w:val="20"/>
                <w:szCs w:val="20"/>
                <w:lang w:eastAsia="en-GB"/>
              </w:rPr>
            </w:pPr>
          </w:p>
          <w:p w:rsidR="00FE4DCC" w:rsidRPr="008469E9" w:rsidRDefault="00FE4DCC" w:rsidP="00CC65C2">
            <w:pPr>
              <w:pStyle w:val="NoSpacing"/>
              <w:rPr>
                <w:rFonts w:ascii="Century Gothic" w:eastAsia="Times New Roman" w:hAnsi="Century Gothic" w:cs="Arial"/>
                <w:color w:val="222222"/>
                <w:sz w:val="20"/>
                <w:szCs w:val="20"/>
                <w:lang w:eastAsia="en-GB"/>
              </w:rPr>
            </w:pPr>
            <w:r w:rsidRPr="008469E9">
              <w:rPr>
                <w:rFonts w:ascii="Century Gothic" w:eastAsia="Times New Roman" w:hAnsi="Century Gothic" w:cs="Arial"/>
                <w:color w:val="222222"/>
                <w:sz w:val="20"/>
                <w:szCs w:val="20"/>
                <w:lang w:eastAsia="en-GB"/>
              </w:rPr>
              <w:t>Resilience; to cope with difficult situations and challenging clients</w:t>
            </w:r>
          </w:p>
          <w:p w:rsidR="00FE4DCC" w:rsidRDefault="00FE4DCC" w:rsidP="00CC65C2">
            <w:pPr>
              <w:pStyle w:val="NoSpacing"/>
              <w:rPr>
                <w:rFonts w:ascii="Century Gothic" w:eastAsia="Times New Roman" w:hAnsi="Century Gothic" w:cs="Arial"/>
                <w:color w:val="222222"/>
                <w:sz w:val="20"/>
                <w:szCs w:val="20"/>
                <w:lang w:eastAsia="en-GB"/>
              </w:rPr>
            </w:pPr>
          </w:p>
          <w:p w:rsidR="00FE4DCC" w:rsidRPr="008469E9" w:rsidRDefault="00FE4DCC" w:rsidP="00CC65C2">
            <w:pPr>
              <w:pStyle w:val="NoSpacing"/>
              <w:rPr>
                <w:rFonts w:ascii="Century Gothic" w:eastAsia="Times New Roman" w:hAnsi="Century Gothic" w:cs="Arial"/>
                <w:color w:val="222222"/>
                <w:sz w:val="20"/>
                <w:szCs w:val="20"/>
                <w:lang w:eastAsia="en-GB"/>
              </w:rPr>
            </w:pPr>
            <w:r w:rsidRPr="008469E9">
              <w:rPr>
                <w:rFonts w:ascii="Century Gothic" w:eastAsia="Times New Roman" w:hAnsi="Century Gothic" w:cs="Arial"/>
                <w:color w:val="222222"/>
                <w:sz w:val="20"/>
                <w:szCs w:val="20"/>
                <w:lang w:eastAsia="en-GB"/>
              </w:rPr>
              <w:t>Good time management and organisation skills</w:t>
            </w:r>
          </w:p>
          <w:p w:rsidR="00FE4DCC" w:rsidRDefault="00FE4DCC" w:rsidP="00CC65C2">
            <w:pPr>
              <w:pStyle w:val="NoSpacing"/>
              <w:rPr>
                <w:rFonts w:ascii="Century Gothic" w:eastAsia="Times New Roman" w:hAnsi="Century Gothic" w:cs="Arial"/>
                <w:color w:val="222222"/>
                <w:sz w:val="20"/>
                <w:szCs w:val="20"/>
                <w:lang w:eastAsia="en-GB"/>
              </w:rPr>
            </w:pPr>
          </w:p>
          <w:p w:rsidR="00FE4DCC" w:rsidRPr="008469E9" w:rsidRDefault="00FE4DCC" w:rsidP="00CC65C2">
            <w:pPr>
              <w:pStyle w:val="NoSpacing"/>
              <w:rPr>
                <w:rFonts w:ascii="Century Gothic" w:eastAsia="Times New Roman" w:hAnsi="Century Gothic" w:cs="Arial"/>
                <w:color w:val="222222"/>
                <w:sz w:val="20"/>
                <w:szCs w:val="20"/>
                <w:lang w:eastAsia="en-GB"/>
              </w:rPr>
            </w:pPr>
            <w:r w:rsidRPr="008469E9">
              <w:rPr>
                <w:rFonts w:ascii="Century Gothic" w:eastAsia="Times New Roman" w:hAnsi="Century Gothic" w:cs="Arial"/>
                <w:color w:val="222222"/>
                <w:sz w:val="20"/>
                <w:szCs w:val="20"/>
                <w:lang w:eastAsia="en-GB"/>
              </w:rPr>
              <w:t>Computer literacy and administration skills</w:t>
            </w:r>
          </w:p>
          <w:p w:rsidR="00FE4DCC" w:rsidRDefault="00FE4DCC" w:rsidP="00CC65C2">
            <w:pPr>
              <w:pStyle w:val="NoSpacing"/>
              <w:rPr>
                <w:rFonts w:ascii="Century Gothic" w:eastAsia="Times New Roman" w:hAnsi="Century Gothic" w:cs="Arial"/>
                <w:color w:val="222222"/>
                <w:sz w:val="20"/>
                <w:szCs w:val="20"/>
                <w:lang w:eastAsia="en-GB"/>
              </w:rPr>
            </w:pPr>
          </w:p>
          <w:p w:rsidR="00FE4DCC" w:rsidRPr="00BE3D6F" w:rsidRDefault="00FE4DCC" w:rsidP="00CC65C2">
            <w:pPr>
              <w:pStyle w:val="NoSpacing"/>
              <w:rPr>
                <w:rFonts w:ascii="Century Gothic" w:eastAsia="Times New Roman" w:hAnsi="Century Gothic" w:cs="Arial"/>
                <w:color w:val="222222"/>
                <w:sz w:val="20"/>
                <w:szCs w:val="20"/>
                <w:lang w:eastAsia="en-GB"/>
              </w:rPr>
            </w:pPr>
            <w:r w:rsidRPr="008469E9">
              <w:rPr>
                <w:rFonts w:ascii="Century Gothic" w:eastAsia="Times New Roman" w:hAnsi="Century Gothic" w:cs="Arial"/>
                <w:color w:val="222222"/>
                <w:sz w:val="20"/>
                <w:szCs w:val="20"/>
                <w:lang w:eastAsia="en-GB"/>
              </w:rPr>
              <w:t xml:space="preserve">A supportive attitude towards </w:t>
            </w:r>
            <w:r>
              <w:rPr>
                <w:rFonts w:ascii="Century Gothic" w:eastAsia="Times New Roman" w:hAnsi="Century Gothic" w:cs="Arial"/>
                <w:color w:val="222222"/>
                <w:sz w:val="20"/>
                <w:szCs w:val="20"/>
                <w:lang w:eastAsia="en-GB"/>
              </w:rPr>
              <w:t>young people finding their power and becoming leaders</w:t>
            </w:r>
            <w:r w:rsidR="00BE3D6F">
              <w:rPr>
                <w:rFonts w:ascii="Century Gothic" w:eastAsia="Times New Roman" w:hAnsi="Century Gothic" w:cs="Arial"/>
                <w:color w:val="222222"/>
                <w:sz w:val="20"/>
                <w:szCs w:val="20"/>
                <w:lang w:eastAsia="en-GB"/>
              </w:rPr>
              <w:t xml:space="preserve"> </w:t>
            </w:r>
          </w:p>
        </w:tc>
        <w:tc>
          <w:tcPr>
            <w:tcW w:w="1134" w:type="dxa"/>
          </w:tcPr>
          <w:p w:rsidR="00FE4DCC" w:rsidRDefault="00FE4DCC"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Pr="008469E9" w:rsidRDefault="00BE3D6F" w:rsidP="00CC65C2">
            <w:pPr>
              <w:pStyle w:val="NoSpacing"/>
              <w:rPr>
                <w:rFonts w:ascii="Century Gothic" w:hAnsi="Century Gothic"/>
                <w:sz w:val="20"/>
                <w:szCs w:val="20"/>
              </w:rPr>
            </w:pPr>
          </w:p>
        </w:tc>
        <w:tc>
          <w:tcPr>
            <w:tcW w:w="1134" w:type="dxa"/>
          </w:tcPr>
          <w:p w:rsidR="00FE4DCC" w:rsidRPr="008469E9" w:rsidRDefault="00FE4DCC" w:rsidP="00CC65C2">
            <w:pPr>
              <w:pStyle w:val="NoSpacing"/>
              <w:rPr>
                <w:rFonts w:ascii="Century Gothic" w:hAnsi="Century Gothic"/>
                <w:sz w:val="20"/>
                <w:szCs w:val="20"/>
              </w:rPr>
            </w:pPr>
          </w:p>
        </w:tc>
      </w:tr>
      <w:tr w:rsidR="00FE4DCC" w:rsidRPr="008469E9" w:rsidTr="00CC65C2">
        <w:tc>
          <w:tcPr>
            <w:tcW w:w="7479" w:type="dxa"/>
          </w:tcPr>
          <w:p w:rsidR="00FE4DCC" w:rsidRPr="008469E9" w:rsidRDefault="00FE4DCC" w:rsidP="00CC65C2">
            <w:pPr>
              <w:pStyle w:val="NoSpacing"/>
              <w:rPr>
                <w:rFonts w:ascii="Century Gothic" w:hAnsi="Century Gothic"/>
                <w:sz w:val="20"/>
                <w:szCs w:val="20"/>
              </w:rPr>
            </w:pPr>
            <w:r w:rsidRPr="008469E9">
              <w:rPr>
                <w:rFonts w:ascii="Century Gothic" w:hAnsi="Century Gothic"/>
                <w:sz w:val="20"/>
                <w:szCs w:val="20"/>
              </w:rPr>
              <w:t>General</w:t>
            </w:r>
          </w:p>
        </w:tc>
        <w:tc>
          <w:tcPr>
            <w:tcW w:w="1134" w:type="dxa"/>
          </w:tcPr>
          <w:p w:rsidR="00FE4DCC" w:rsidRPr="008469E9" w:rsidRDefault="00BE3D6F" w:rsidP="00CC65C2">
            <w:pPr>
              <w:pStyle w:val="NoSpacing"/>
              <w:rPr>
                <w:rFonts w:ascii="Century Gothic" w:hAnsi="Century Gothic"/>
                <w:sz w:val="20"/>
                <w:szCs w:val="20"/>
              </w:rPr>
            </w:pPr>
            <w:r>
              <w:rPr>
                <w:rFonts w:ascii="Century Gothic" w:hAnsi="Century Gothic"/>
                <w:sz w:val="20"/>
                <w:szCs w:val="20"/>
              </w:rPr>
              <w:t>Essential</w:t>
            </w:r>
          </w:p>
        </w:tc>
        <w:tc>
          <w:tcPr>
            <w:tcW w:w="1134" w:type="dxa"/>
          </w:tcPr>
          <w:p w:rsidR="00FE4DCC" w:rsidRPr="008469E9" w:rsidRDefault="00BE3D6F" w:rsidP="00CC65C2">
            <w:pPr>
              <w:pStyle w:val="NoSpacing"/>
              <w:rPr>
                <w:rFonts w:ascii="Century Gothic" w:hAnsi="Century Gothic"/>
                <w:sz w:val="20"/>
                <w:szCs w:val="20"/>
              </w:rPr>
            </w:pPr>
            <w:r>
              <w:rPr>
                <w:rFonts w:ascii="Century Gothic" w:hAnsi="Century Gothic"/>
                <w:sz w:val="20"/>
                <w:szCs w:val="20"/>
              </w:rPr>
              <w:t>Desirable</w:t>
            </w:r>
          </w:p>
        </w:tc>
      </w:tr>
      <w:tr w:rsidR="00FE4DCC" w:rsidRPr="008469E9" w:rsidTr="00CC65C2">
        <w:tc>
          <w:tcPr>
            <w:tcW w:w="7479" w:type="dxa"/>
          </w:tcPr>
          <w:p w:rsidR="00FE4DCC" w:rsidRDefault="00FE4DCC" w:rsidP="00CC65C2">
            <w:pPr>
              <w:pStyle w:val="NoSpacing"/>
              <w:rPr>
                <w:rFonts w:ascii="Century Gothic" w:eastAsia="Times New Roman" w:hAnsi="Century Gothic" w:cs="Arial"/>
                <w:color w:val="222222"/>
                <w:sz w:val="20"/>
                <w:szCs w:val="20"/>
                <w:shd w:val="clear" w:color="auto" w:fill="FFFFFF"/>
                <w:lang w:eastAsia="en-GB"/>
              </w:rPr>
            </w:pPr>
          </w:p>
          <w:p w:rsidR="00FE4DCC" w:rsidRDefault="00FE4DCC" w:rsidP="00CC65C2">
            <w:pPr>
              <w:pStyle w:val="NoSpacing"/>
              <w:rPr>
                <w:rFonts w:ascii="Century Gothic" w:eastAsia="Times New Roman" w:hAnsi="Century Gothic" w:cs="Arial"/>
                <w:color w:val="222222"/>
                <w:sz w:val="20"/>
                <w:szCs w:val="20"/>
                <w:shd w:val="clear" w:color="auto" w:fill="FFFFFF"/>
                <w:lang w:eastAsia="en-GB"/>
              </w:rPr>
            </w:pPr>
            <w:r w:rsidRPr="008469E9">
              <w:rPr>
                <w:rFonts w:ascii="Century Gothic" w:eastAsia="Times New Roman" w:hAnsi="Century Gothic" w:cs="Arial"/>
                <w:color w:val="222222"/>
                <w:sz w:val="20"/>
                <w:szCs w:val="20"/>
                <w:shd w:val="clear" w:color="auto" w:fill="FFFFFF"/>
                <w:lang w:eastAsia="en-GB"/>
              </w:rPr>
              <w:t xml:space="preserve">Adhere to all legislation and policies and procedures in relation to working with young people </w:t>
            </w:r>
          </w:p>
          <w:p w:rsidR="00FE4DCC" w:rsidRDefault="00FE4DCC" w:rsidP="00CC65C2">
            <w:pPr>
              <w:pStyle w:val="NoSpacing"/>
              <w:rPr>
                <w:rFonts w:ascii="Century Gothic" w:eastAsia="Times New Roman" w:hAnsi="Century Gothic" w:cs="Arial"/>
                <w:color w:val="222222"/>
                <w:sz w:val="20"/>
                <w:szCs w:val="20"/>
                <w:shd w:val="clear" w:color="auto" w:fill="FFFFFF"/>
                <w:lang w:eastAsia="en-GB"/>
              </w:rPr>
            </w:pPr>
          </w:p>
          <w:p w:rsidR="00FE4DCC" w:rsidRPr="008469E9" w:rsidRDefault="00FE4DCC" w:rsidP="00CC65C2">
            <w:pPr>
              <w:pStyle w:val="NoSpacing"/>
              <w:rPr>
                <w:rFonts w:ascii="Century Gothic" w:eastAsia="Times New Roman" w:hAnsi="Century Gothic" w:cs="Times New Roman"/>
                <w:sz w:val="20"/>
                <w:szCs w:val="20"/>
                <w:lang w:eastAsia="en-GB"/>
              </w:rPr>
            </w:pPr>
            <w:r w:rsidRPr="008469E9">
              <w:rPr>
                <w:rFonts w:ascii="Century Gothic" w:eastAsia="Times New Roman" w:hAnsi="Century Gothic" w:cs="Arial"/>
                <w:color w:val="222222"/>
                <w:sz w:val="20"/>
                <w:szCs w:val="20"/>
                <w:shd w:val="clear" w:color="auto" w:fill="FFFFFF"/>
                <w:lang w:eastAsia="en-GB"/>
              </w:rPr>
              <w:t>Willingness to work as an integral part of a team, including contributing to team meetings, supervision, development days</w:t>
            </w:r>
          </w:p>
          <w:p w:rsidR="00FE4DCC" w:rsidRDefault="00FE4DCC" w:rsidP="00CC65C2">
            <w:pPr>
              <w:pStyle w:val="NoSpacing"/>
              <w:rPr>
                <w:rFonts w:ascii="Century Gothic" w:eastAsia="Times New Roman" w:hAnsi="Century Gothic" w:cs="Arial"/>
                <w:color w:val="222222"/>
                <w:sz w:val="20"/>
                <w:szCs w:val="20"/>
                <w:lang w:eastAsia="en-GB"/>
              </w:rPr>
            </w:pPr>
            <w:r w:rsidRPr="008469E9">
              <w:rPr>
                <w:rFonts w:ascii="Century Gothic" w:eastAsia="Times New Roman" w:hAnsi="Century Gothic" w:cs="Arial"/>
                <w:color w:val="222222"/>
                <w:sz w:val="20"/>
                <w:szCs w:val="20"/>
                <w:lang w:eastAsia="en-GB"/>
              </w:rPr>
              <w:t>Agree</w:t>
            </w:r>
            <w:r>
              <w:rPr>
                <w:rFonts w:ascii="Century Gothic" w:eastAsia="Times New Roman" w:hAnsi="Century Gothic" w:cs="Arial"/>
                <w:color w:val="222222"/>
                <w:sz w:val="20"/>
                <w:szCs w:val="20"/>
                <w:lang w:eastAsia="en-GB"/>
              </w:rPr>
              <w:t>ment</w:t>
            </w:r>
            <w:r w:rsidRPr="008469E9">
              <w:rPr>
                <w:rFonts w:ascii="Century Gothic" w:eastAsia="Times New Roman" w:hAnsi="Century Gothic" w:cs="Arial"/>
                <w:color w:val="222222"/>
                <w:sz w:val="20"/>
                <w:szCs w:val="20"/>
                <w:lang w:eastAsia="en-GB"/>
              </w:rPr>
              <w:t xml:space="preserve"> to an Enhanced DBS Check</w:t>
            </w:r>
          </w:p>
          <w:p w:rsidR="00FE4DCC" w:rsidRPr="008469E9" w:rsidRDefault="00FE4DCC" w:rsidP="00CC65C2">
            <w:pPr>
              <w:pStyle w:val="NoSpacing"/>
              <w:rPr>
                <w:rFonts w:ascii="Century Gothic" w:eastAsia="Times New Roman" w:hAnsi="Century Gothic" w:cs="Arial"/>
                <w:color w:val="222222"/>
                <w:sz w:val="20"/>
                <w:szCs w:val="20"/>
                <w:lang w:eastAsia="en-GB"/>
              </w:rPr>
            </w:pPr>
          </w:p>
          <w:p w:rsidR="00FE4DCC" w:rsidRDefault="00FE4DCC" w:rsidP="00CC65C2">
            <w:pPr>
              <w:pStyle w:val="NoSpacing"/>
              <w:rPr>
                <w:rFonts w:ascii="Century Gothic" w:eastAsia="Times New Roman" w:hAnsi="Century Gothic" w:cs="Arial"/>
                <w:color w:val="222222"/>
                <w:sz w:val="20"/>
                <w:szCs w:val="20"/>
                <w:lang w:eastAsia="en-GB"/>
              </w:rPr>
            </w:pPr>
            <w:r>
              <w:rPr>
                <w:rFonts w:ascii="Century Gothic" w:eastAsia="Times New Roman" w:hAnsi="Century Gothic" w:cs="Arial"/>
                <w:color w:val="222222"/>
                <w:sz w:val="20"/>
                <w:szCs w:val="20"/>
                <w:lang w:eastAsia="en-GB"/>
              </w:rPr>
              <w:t>A</w:t>
            </w:r>
            <w:r w:rsidRPr="008469E9">
              <w:rPr>
                <w:rFonts w:ascii="Century Gothic" w:eastAsia="Times New Roman" w:hAnsi="Century Gothic" w:cs="Arial"/>
                <w:color w:val="222222"/>
                <w:sz w:val="20"/>
                <w:szCs w:val="20"/>
                <w:lang w:eastAsia="en-GB"/>
              </w:rPr>
              <w:t>n understanding of and a proactive commitment to diversity and equal opportunities</w:t>
            </w:r>
          </w:p>
          <w:p w:rsidR="00FE4DCC" w:rsidRPr="008469E9" w:rsidRDefault="00FE4DCC" w:rsidP="00CC65C2">
            <w:pPr>
              <w:pStyle w:val="NoSpacing"/>
              <w:rPr>
                <w:rFonts w:ascii="Century Gothic" w:eastAsia="Times New Roman" w:hAnsi="Century Gothic" w:cs="Arial"/>
                <w:color w:val="222222"/>
                <w:sz w:val="20"/>
                <w:szCs w:val="20"/>
                <w:lang w:eastAsia="en-GB"/>
              </w:rPr>
            </w:pPr>
          </w:p>
          <w:p w:rsidR="00FE4DCC" w:rsidRDefault="00FE4DCC" w:rsidP="00CC65C2">
            <w:pPr>
              <w:pStyle w:val="NoSpacing"/>
              <w:rPr>
                <w:rFonts w:ascii="Century Gothic" w:eastAsia="Times New Roman" w:hAnsi="Century Gothic" w:cs="Arial"/>
                <w:color w:val="222222"/>
                <w:sz w:val="20"/>
                <w:szCs w:val="20"/>
                <w:lang w:eastAsia="en-GB"/>
              </w:rPr>
            </w:pPr>
            <w:r w:rsidRPr="008469E9">
              <w:rPr>
                <w:rFonts w:ascii="Century Gothic" w:eastAsia="Times New Roman" w:hAnsi="Century Gothic" w:cs="Arial"/>
                <w:color w:val="222222"/>
                <w:sz w:val="20"/>
                <w:szCs w:val="20"/>
                <w:lang w:eastAsia="en-GB"/>
              </w:rPr>
              <w:t>A flexible and adaptable approach</w:t>
            </w:r>
          </w:p>
          <w:p w:rsidR="00FE4DCC" w:rsidRPr="008469E9" w:rsidRDefault="00FE4DCC" w:rsidP="00CC65C2">
            <w:pPr>
              <w:pStyle w:val="NoSpacing"/>
              <w:rPr>
                <w:rFonts w:ascii="Century Gothic" w:eastAsia="Times New Roman" w:hAnsi="Century Gothic" w:cs="Arial"/>
                <w:color w:val="222222"/>
                <w:sz w:val="20"/>
                <w:szCs w:val="20"/>
                <w:lang w:eastAsia="en-GB"/>
              </w:rPr>
            </w:pPr>
          </w:p>
          <w:p w:rsidR="00FE4DCC" w:rsidRPr="00BE3D6F" w:rsidRDefault="00FE4DCC" w:rsidP="00CC65C2">
            <w:pPr>
              <w:pStyle w:val="NoSpacing"/>
              <w:rPr>
                <w:rFonts w:ascii="Century Gothic" w:eastAsia="Times New Roman" w:hAnsi="Century Gothic" w:cs="Arial"/>
                <w:color w:val="222222"/>
                <w:sz w:val="20"/>
                <w:szCs w:val="20"/>
                <w:lang w:eastAsia="en-GB"/>
              </w:rPr>
            </w:pPr>
            <w:r w:rsidRPr="008469E9">
              <w:rPr>
                <w:rFonts w:ascii="Century Gothic" w:eastAsia="Times New Roman" w:hAnsi="Century Gothic" w:cs="Arial"/>
                <w:color w:val="222222"/>
                <w:sz w:val="20"/>
                <w:szCs w:val="20"/>
                <w:lang w:eastAsia="en-GB"/>
              </w:rPr>
              <w:t>Agreement to work pre-agreed evenings and weekends</w:t>
            </w:r>
          </w:p>
        </w:tc>
        <w:tc>
          <w:tcPr>
            <w:tcW w:w="1134" w:type="dxa"/>
          </w:tcPr>
          <w:p w:rsidR="00FE4DCC" w:rsidRDefault="00FE4DCC"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Default="00BE3D6F" w:rsidP="00CC65C2">
            <w:pPr>
              <w:pStyle w:val="NoSpacing"/>
              <w:rPr>
                <w:rFonts w:ascii="Century Gothic" w:hAnsi="Century Gothic"/>
                <w:sz w:val="20"/>
                <w:szCs w:val="20"/>
              </w:rPr>
            </w:pPr>
          </w:p>
          <w:p w:rsidR="00BE3D6F" w:rsidRDefault="00BE3D6F" w:rsidP="00BE3D6F">
            <w:pPr>
              <w:pStyle w:val="NoSpacing"/>
              <w:rPr>
                <w:rFonts w:ascii="Century Gothic" w:hAnsi="Century Gothic"/>
                <w:sz w:val="20"/>
                <w:szCs w:val="20"/>
              </w:rPr>
            </w:pPr>
            <w:r>
              <w:rPr>
                <w:rFonts w:ascii="Century Gothic" w:hAnsi="Century Gothic"/>
                <w:sz w:val="20"/>
                <w:szCs w:val="20"/>
              </w:rPr>
              <w:sym w:font="Wingdings" w:char="F0FC"/>
            </w:r>
          </w:p>
          <w:p w:rsidR="00BE3D6F" w:rsidRPr="008469E9" w:rsidRDefault="00BE3D6F" w:rsidP="00CC65C2">
            <w:pPr>
              <w:pStyle w:val="NoSpacing"/>
              <w:rPr>
                <w:rFonts w:ascii="Century Gothic" w:hAnsi="Century Gothic"/>
                <w:sz w:val="20"/>
                <w:szCs w:val="20"/>
              </w:rPr>
            </w:pPr>
          </w:p>
        </w:tc>
        <w:tc>
          <w:tcPr>
            <w:tcW w:w="1134" w:type="dxa"/>
          </w:tcPr>
          <w:p w:rsidR="00FE4DCC" w:rsidRPr="008469E9" w:rsidRDefault="00FE4DCC" w:rsidP="00CC65C2">
            <w:pPr>
              <w:pStyle w:val="NoSpacing"/>
              <w:rPr>
                <w:rFonts w:ascii="Century Gothic" w:hAnsi="Century Gothic"/>
                <w:sz w:val="20"/>
                <w:szCs w:val="20"/>
              </w:rPr>
            </w:pPr>
          </w:p>
        </w:tc>
      </w:tr>
    </w:tbl>
    <w:p w:rsidR="00FE4DCC" w:rsidRPr="00FE4DCC" w:rsidRDefault="00FE4DCC" w:rsidP="00FE4DCC">
      <w:pPr>
        <w:rPr>
          <w:rFonts w:ascii="Century Gothic" w:hAnsi="Century Gothic"/>
          <w:sz w:val="20"/>
          <w:szCs w:val="20"/>
        </w:rPr>
      </w:pPr>
    </w:p>
    <w:sectPr w:rsidR="00FE4DCC" w:rsidRPr="00FE4DCC" w:rsidSect="00BE3D6F">
      <w:pgSz w:w="11906" w:h="16838"/>
      <w:pgMar w:top="1134" w:right="1133"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3292"/>
    <w:multiLevelType w:val="hybridMultilevel"/>
    <w:tmpl w:val="2696CD90"/>
    <w:lvl w:ilvl="0" w:tplc="D21E67C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00E7D"/>
    <w:multiLevelType w:val="hybridMultilevel"/>
    <w:tmpl w:val="FADC5F40"/>
    <w:lvl w:ilvl="0" w:tplc="46C49B4C">
      <w:numFmt w:val="bullet"/>
      <w:lvlText w:val="-"/>
      <w:lvlJc w:val="left"/>
      <w:pPr>
        <w:tabs>
          <w:tab w:val="num" w:pos="420"/>
        </w:tabs>
        <w:ind w:left="420" w:hanging="360"/>
      </w:pPr>
      <w:rPr>
        <w:rFonts w:ascii="Times New Roman" w:eastAsia="Times New Roman" w:hAnsi="Times New Roman" w:cs="Times New Roman"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60"/>
    <w:rsid w:val="00022FF4"/>
    <w:rsid w:val="000E56C4"/>
    <w:rsid w:val="000F6BEF"/>
    <w:rsid w:val="002F137D"/>
    <w:rsid w:val="00461F47"/>
    <w:rsid w:val="004B0360"/>
    <w:rsid w:val="006A21F0"/>
    <w:rsid w:val="00703F3B"/>
    <w:rsid w:val="008559AF"/>
    <w:rsid w:val="009165FE"/>
    <w:rsid w:val="00933B02"/>
    <w:rsid w:val="00A5214E"/>
    <w:rsid w:val="00A666F7"/>
    <w:rsid w:val="00A83D14"/>
    <w:rsid w:val="00BE3D6F"/>
    <w:rsid w:val="00CB2422"/>
    <w:rsid w:val="00EE19FF"/>
    <w:rsid w:val="00F249AF"/>
    <w:rsid w:val="00F547A3"/>
    <w:rsid w:val="00FE34BB"/>
    <w:rsid w:val="00FE4DCC"/>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F3B"/>
    <w:pPr>
      <w:ind w:left="720"/>
      <w:contextualSpacing/>
    </w:pPr>
  </w:style>
  <w:style w:type="paragraph" w:styleId="NormalWeb">
    <w:name w:val="Normal (Web)"/>
    <w:basedOn w:val="Normal"/>
    <w:uiPriority w:val="99"/>
    <w:semiHidden/>
    <w:unhideWhenUsed/>
    <w:rsid w:val="002F13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E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BB"/>
    <w:rPr>
      <w:rFonts w:ascii="Tahoma" w:hAnsi="Tahoma" w:cs="Tahoma"/>
      <w:sz w:val="16"/>
      <w:szCs w:val="16"/>
    </w:rPr>
  </w:style>
  <w:style w:type="table" w:styleId="TableGrid">
    <w:name w:val="Table Grid"/>
    <w:basedOn w:val="TableNormal"/>
    <w:uiPriority w:val="59"/>
    <w:rsid w:val="00FE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4D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F3B"/>
    <w:pPr>
      <w:ind w:left="720"/>
      <w:contextualSpacing/>
    </w:pPr>
  </w:style>
  <w:style w:type="paragraph" w:styleId="NormalWeb">
    <w:name w:val="Normal (Web)"/>
    <w:basedOn w:val="Normal"/>
    <w:uiPriority w:val="99"/>
    <w:semiHidden/>
    <w:unhideWhenUsed/>
    <w:rsid w:val="002F13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E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BB"/>
    <w:rPr>
      <w:rFonts w:ascii="Tahoma" w:hAnsi="Tahoma" w:cs="Tahoma"/>
      <w:sz w:val="16"/>
      <w:szCs w:val="16"/>
    </w:rPr>
  </w:style>
  <w:style w:type="table" w:styleId="TableGrid">
    <w:name w:val="Table Grid"/>
    <w:basedOn w:val="TableNormal"/>
    <w:uiPriority w:val="59"/>
    <w:rsid w:val="00FE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4D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6156">
      <w:bodyDiv w:val="1"/>
      <w:marLeft w:val="0"/>
      <w:marRight w:val="0"/>
      <w:marTop w:val="0"/>
      <w:marBottom w:val="0"/>
      <w:divBdr>
        <w:top w:val="none" w:sz="0" w:space="0" w:color="auto"/>
        <w:left w:val="none" w:sz="0" w:space="0" w:color="auto"/>
        <w:bottom w:val="none" w:sz="0" w:space="0" w:color="auto"/>
        <w:right w:val="none" w:sz="0" w:space="0" w:color="auto"/>
      </w:divBdr>
    </w:div>
    <w:div w:id="1096365071">
      <w:bodyDiv w:val="1"/>
      <w:marLeft w:val="0"/>
      <w:marRight w:val="0"/>
      <w:marTop w:val="0"/>
      <w:marBottom w:val="0"/>
      <w:divBdr>
        <w:top w:val="none" w:sz="0" w:space="0" w:color="auto"/>
        <w:left w:val="none" w:sz="0" w:space="0" w:color="auto"/>
        <w:bottom w:val="none" w:sz="0" w:space="0" w:color="auto"/>
        <w:right w:val="none" w:sz="0" w:space="0" w:color="auto"/>
      </w:divBdr>
    </w:div>
    <w:div w:id="146048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Goldsmiths College, University of London</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 Gembus</dc:creator>
  <cp:lastModifiedBy>Owner</cp:lastModifiedBy>
  <cp:revision>3</cp:revision>
  <dcterms:created xsi:type="dcterms:W3CDTF">2017-08-21T16:58:00Z</dcterms:created>
  <dcterms:modified xsi:type="dcterms:W3CDTF">2017-08-21T17:25:00Z</dcterms:modified>
</cp:coreProperties>
</file>